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54AD" w14:textId="77777777" w:rsidR="00C83C19" w:rsidRDefault="00DE0B4D">
      <w:pPr>
        <w:pStyle w:val="14"/>
        <w:tabs>
          <w:tab w:val="left" w:pos="841"/>
        </w:tabs>
        <w:spacing w:beforeAutospacing="1" w:after="0" w:line="240" w:lineRule="auto"/>
        <w:ind w:firstLine="709"/>
        <w:jc w:val="right"/>
        <w:rPr>
          <w:b/>
          <w:sz w:val="22"/>
        </w:rPr>
      </w:pPr>
      <w:r>
        <w:rPr>
          <w:b/>
          <w:sz w:val="22"/>
        </w:rPr>
        <w:t xml:space="preserve">Приложение </w:t>
      </w:r>
    </w:p>
    <w:p w14:paraId="634C5793" w14:textId="77777777" w:rsidR="00C83C19" w:rsidRDefault="00DE0B4D">
      <w:pPr>
        <w:pStyle w:val="14"/>
        <w:tabs>
          <w:tab w:val="left" w:pos="841"/>
        </w:tabs>
        <w:spacing w:before="0" w:after="0" w:line="240" w:lineRule="auto"/>
        <w:ind w:firstLine="709"/>
        <w:jc w:val="right"/>
        <w:rPr>
          <w:b/>
          <w:sz w:val="22"/>
        </w:rPr>
      </w:pPr>
      <w:r>
        <w:rPr>
          <w:b/>
          <w:sz w:val="22"/>
        </w:rPr>
        <w:t xml:space="preserve">к </w:t>
      </w:r>
      <w:proofErr w:type="gramStart"/>
      <w:r>
        <w:rPr>
          <w:b/>
          <w:sz w:val="22"/>
        </w:rPr>
        <w:t>приказу  т</w:t>
      </w:r>
      <w:proofErr w:type="gramEnd"/>
      <w:r>
        <w:rPr>
          <w:b/>
          <w:sz w:val="22"/>
        </w:rPr>
        <w:t xml:space="preserve"> 04.042024 №75/3-од</w:t>
      </w:r>
    </w:p>
    <w:p w14:paraId="02C87D72" w14:textId="77777777" w:rsidR="00C83C19" w:rsidRDefault="00DE0B4D">
      <w:pPr>
        <w:pStyle w:val="14"/>
        <w:tabs>
          <w:tab w:val="left" w:pos="841"/>
        </w:tabs>
        <w:spacing w:before="0" w:after="0" w:line="240" w:lineRule="auto"/>
        <w:ind w:firstLine="709"/>
        <w:jc w:val="right"/>
        <w:rPr>
          <w:b/>
          <w:sz w:val="22"/>
        </w:rPr>
      </w:pPr>
      <w:r>
        <w:rPr>
          <w:b/>
          <w:sz w:val="22"/>
        </w:rPr>
        <w:t>МОБУ «</w:t>
      </w:r>
      <w:proofErr w:type="spellStart"/>
      <w:r>
        <w:rPr>
          <w:b/>
          <w:sz w:val="22"/>
        </w:rPr>
        <w:t>Новосергиевская</w:t>
      </w:r>
      <w:proofErr w:type="spellEnd"/>
      <w:r>
        <w:rPr>
          <w:b/>
          <w:sz w:val="22"/>
        </w:rPr>
        <w:t xml:space="preserve"> </w:t>
      </w:r>
    </w:p>
    <w:p w14:paraId="60812620" w14:textId="77777777" w:rsidR="00C83C19" w:rsidRDefault="00DE0B4D">
      <w:pPr>
        <w:pStyle w:val="14"/>
        <w:tabs>
          <w:tab w:val="left" w:pos="841"/>
        </w:tabs>
        <w:spacing w:before="0" w:after="0" w:line="240" w:lineRule="auto"/>
        <w:ind w:firstLine="709"/>
        <w:jc w:val="right"/>
        <w:rPr>
          <w:b/>
          <w:sz w:val="22"/>
        </w:rPr>
      </w:pPr>
      <w:r>
        <w:rPr>
          <w:b/>
          <w:sz w:val="22"/>
        </w:rPr>
        <w:t>средняя общеобразовательная школа №1»</w:t>
      </w:r>
    </w:p>
    <w:p w14:paraId="55A07DCE" w14:textId="77777777" w:rsidR="00C83C19" w:rsidRDefault="00DE0B4D">
      <w:pPr>
        <w:pStyle w:val="14"/>
        <w:tabs>
          <w:tab w:val="left" w:pos="841"/>
        </w:tabs>
        <w:spacing w:before="0" w:after="0" w:line="240" w:lineRule="auto"/>
        <w:ind w:firstLine="709"/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</w:t>
      </w:r>
    </w:p>
    <w:p w14:paraId="09073310" w14:textId="77777777" w:rsidR="00C83C19" w:rsidRDefault="00DE0B4D">
      <w:pPr>
        <w:pStyle w:val="14"/>
        <w:tabs>
          <w:tab w:val="left" w:pos="841"/>
        </w:tabs>
        <w:spacing w:before="0" w:after="0" w:line="240" w:lineRule="auto"/>
        <w:ind w:firstLine="709"/>
        <w:jc w:val="center"/>
        <w:rPr>
          <w:b/>
          <w:sz w:val="22"/>
        </w:rPr>
      </w:pPr>
      <w:r>
        <w:rPr>
          <w:b/>
          <w:sz w:val="22"/>
        </w:rPr>
        <w:t>Показатели</w:t>
      </w:r>
    </w:p>
    <w:p w14:paraId="743E9D83" w14:textId="77777777" w:rsidR="00C83C19" w:rsidRDefault="00DE0B4D">
      <w:pPr>
        <w:pStyle w:val="14"/>
        <w:tabs>
          <w:tab w:val="left" w:pos="841"/>
        </w:tabs>
        <w:spacing w:before="0" w:after="0" w:line="240" w:lineRule="auto"/>
        <w:ind w:firstLine="709"/>
        <w:jc w:val="center"/>
        <w:rPr>
          <w:b/>
          <w:color w:val="FF0000"/>
          <w:sz w:val="22"/>
        </w:rPr>
      </w:pPr>
      <w:r>
        <w:rPr>
          <w:b/>
          <w:sz w:val="22"/>
        </w:rPr>
        <w:t>деятельности общеобразовательного учреждения в 2023 году</w:t>
      </w:r>
    </w:p>
    <w:p w14:paraId="212DAD58" w14:textId="77777777" w:rsidR="00C83C19" w:rsidRDefault="00DE0B4D">
      <w:pPr>
        <w:pStyle w:val="14"/>
        <w:tabs>
          <w:tab w:val="left" w:pos="841"/>
        </w:tabs>
        <w:spacing w:before="0" w:after="0" w:line="240" w:lineRule="auto"/>
        <w:ind w:firstLine="709"/>
        <w:jc w:val="center"/>
        <w:rPr>
          <w:sz w:val="22"/>
        </w:rPr>
      </w:pPr>
      <w:r>
        <w:rPr>
          <w:sz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12899"/>
        <w:gridCol w:w="1276"/>
      </w:tblGrid>
      <w:tr w:rsidR="00C83C19" w14:paraId="24AC6E3B" w14:textId="77777777">
        <w:trPr>
          <w:trHeight w:hRule="exact" w:val="57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5FBB18" w14:textId="77777777" w:rsidR="00C83C19" w:rsidRDefault="00DE0B4D">
            <w:pPr>
              <w:pStyle w:val="14"/>
              <w:spacing w:before="0" w:after="0" w:line="240" w:lineRule="auto"/>
              <w:rPr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№</w:t>
            </w:r>
          </w:p>
          <w:p w14:paraId="2399756A" w14:textId="77777777" w:rsidR="00C83C19" w:rsidRDefault="00DE0B4D">
            <w:pPr>
              <w:pStyle w:val="14"/>
              <w:spacing w:before="0" w:after="0" w:line="240" w:lineRule="auto"/>
              <w:rPr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п/п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3A3A59" w14:textId="77777777" w:rsidR="00C83C19" w:rsidRDefault="00DE0B4D">
            <w:pPr>
              <w:pStyle w:val="14"/>
              <w:spacing w:before="0" w:after="0" w:line="240" w:lineRule="auto"/>
              <w:rPr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DD562D" w14:textId="77777777" w:rsidR="00C83C19" w:rsidRDefault="00DE0B4D">
            <w:pPr>
              <w:pStyle w:val="14"/>
              <w:spacing w:before="0" w:after="0" w:line="240" w:lineRule="auto"/>
              <w:rPr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Единица</w:t>
            </w:r>
          </w:p>
          <w:p w14:paraId="633FE120" w14:textId="77777777" w:rsidR="00C83C19" w:rsidRDefault="00DE0B4D">
            <w:pPr>
              <w:pStyle w:val="14"/>
              <w:spacing w:before="0" w:after="0" w:line="240" w:lineRule="auto"/>
              <w:rPr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измерения</w:t>
            </w:r>
          </w:p>
        </w:tc>
      </w:tr>
      <w:tr w:rsidR="00C83C19" w14:paraId="2FB2A7C9" w14:textId="77777777">
        <w:trPr>
          <w:trHeight w:hRule="exact" w:val="48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0D8C9A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rStyle w:val="105pt0pt0"/>
                <w:sz w:val="22"/>
              </w:rPr>
              <w:t>1.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D7A824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  <w:u w:val="single"/>
              </w:rPr>
            </w:pPr>
            <w:r>
              <w:rPr>
                <w:rStyle w:val="105pt0pt0"/>
                <w:sz w:val="22"/>
                <w:u w:val="single"/>
              </w:rPr>
              <w:t>Образовательная   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5A4FC1" w14:textId="77777777" w:rsidR="00C83C19" w:rsidRDefault="00C83C19">
            <w:pPr>
              <w:rPr>
                <w:sz w:val="22"/>
              </w:rPr>
            </w:pPr>
          </w:p>
        </w:tc>
      </w:tr>
      <w:tr w:rsidR="00C83C19" w14:paraId="06E6C745" w14:textId="77777777">
        <w:trPr>
          <w:trHeight w:hRule="exact" w:val="37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DB897B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rStyle w:val="105pt0pt2"/>
                <w:sz w:val="22"/>
              </w:rPr>
              <w:t>1.1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362E1E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Общая численность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94073E" w14:textId="77777777" w:rsidR="00C83C19" w:rsidRDefault="00DE0B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486 </w:t>
            </w:r>
            <w:proofErr w:type="gramStart"/>
            <w:r>
              <w:rPr>
                <w:b/>
                <w:sz w:val="24"/>
              </w:rPr>
              <w:t>чел</w:t>
            </w:r>
            <w:proofErr w:type="gramEnd"/>
          </w:p>
        </w:tc>
      </w:tr>
      <w:tr w:rsidR="00C83C19" w14:paraId="27C44356" w14:textId="77777777">
        <w:trPr>
          <w:trHeight w:hRule="exact" w:val="45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74B33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rStyle w:val="105pt0pt2"/>
                <w:sz w:val="22"/>
              </w:rPr>
              <w:t>1.2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8CD904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Численность обучающихся по образовательной программе начального общего образования</w:t>
            </w:r>
            <w:r>
              <w:rPr>
                <w:rStyle w:val="105pt0pt2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6E411A" w14:textId="77777777" w:rsidR="00C83C19" w:rsidRDefault="00DE0B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198чел</w:t>
            </w:r>
          </w:p>
        </w:tc>
      </w:tr>
      <w:tr w:rsidR="00C83C19" w14:paraId="7783F8BD" w14:textId="77777777">
        <w:trPr>
          <w:trHeight w:hRule="exact" w:val="43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57F942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rStyle w:val="105pt0pt2"/>
                <w:sz w:val="22"/>
              </w:rPr>
              <w:t>1.3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022999" w14:textId="77777777" w:rsidR="00C83C19" w:rsidRDefault="00DE0B4D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Численность  обучающихся</w:t>
            </w:r>
            <w:proofErr w:type="gramEnd"/>
            <w:r>
              <w:rPr>
                <w:sz w:val="22"/>
              </w:rPr>
              <w:t xml:space="preserve"> по </w:t>
            </w:r>
            <w:r>
              <w:rPr>
                <w:sz w:val="22"/>
              </w:rPr>
              <w:t>образовательной программе основного общего образования</w:t>
            </w:r>
            <w:r>
              <w:rPr>
                <w:sz w:val="22"/>
              </w:rPr>
              <w:tab/>
            </w:r>
          </w:p>
          <w:p w14:paraId="3702BD81" w14:textId="77777777" w:rsidR="00C83C19" w:rsidRDefault="00C83C19">
            <w:pPr>
              <w:pStyle w:val="14"/>
              <w:spacing w:before="0" w:after="0" w:line="24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2CDF6B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b/>
                <w:sz w:val="24"/>
              </w:rPr>
            </w:pPr>
            <w:r>
              <w:rPr>
                <w:rStyle w:val="105pt0pt2"/>
                <w:b/>
                <w:sz w:val="24"/>
              </w:rPr>
              <w:t>269 чел.</w:t>
            </w:r>
          </w:p>
        </w:tc>
      </w:tr>
      <w:tr w:rsidR="00C83C19" w14:paraId="6B577C1A" w14:textId="77777777">
        <w:trPr>
          <w:trHeight w:hRule="exact" w:val="4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EA6805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rStyle w:val="105pt0pt2"/>
                <w:sz w:val="22"/>
              </w:rPr>
              <w:t>1.4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A536F2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39C56B" w14:textId="77777777" w:rsidR="00C83C19" w:rsidRDefault="00DE0B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 </w:t>
            </w:r>
            <w:proofErr w:type="gramStart"/>
            <w:r>
              <w:rPr>
                <w:b/>
                <w:sz w:val="24"/>
              </w:rPr>
              <w:t>чел</w:t>
            </w:r>
            <w:proofErr w:type="gramEnd"/>
          </w:p>
        </w:tc>
      </w:tr>
      <w:tr w:rsidR="00C83C19" w14:paraId="4144F50E" w14:textId="77777777">
        <w:trPr>
          <w:trHeight w:hRule="exact" w:val="70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40D04F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rStyle w:val="105pt0pt2"/>
                <w:sz w:val="22"/>
              </w:rPr>
              <w:t>1.5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8418AD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 xml:space="preserve">Численность/удельный вес численности учащихся, успевающих на "4" и "5" по </w:t>
            </w:r>
            <w:r>
              <w:rPr>
                <w:sz w:val="22"/>
              </w:rPr>
              <w:t>результатам промежуточной аттестации, в общей численности учащихся</w:t>
            </w:r>
            <w:r>
              <w:rPr>
                <w:sz w:val="22"/>
              </w:rPr>
              <w:tab/>
            </w:r>
          </w:p>
          <w:p w14:paraId="19B3849C" w14:textId="77777777" w:rsidR="00C83C19" w:rsidRDefault="00C83C19">
            <w:pPr>
              <w:pStyle w:val="14"/>
              <w:spacing w:before="0" w:after="0" w:line="24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F30D65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292чел./</w:t>
            </w:r>
          </w:p>
          <w:p w14:paraId="0555A26D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61 %</w:t>
            </w:r>
          </w:p>
        </w:tc>
      </w:tr>
      <w:tr w:rsidR="00C83C19" w14:paraId="6AACDB23" w14:textId="77777777">
        <w:trPr>
          <w:trHeight w:hRule="exact" w:val="42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7A028A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rStyle w:val="105pt0pt2"/>
                <w:sz w:val="22"/>
              </w:rPr>
              <w:t>1.6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C0238E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Средний балл государственной итоговой аттестации выпускников 9 класса по русскому языку</w:t>
            </w:r>
            <w:r>
              <w:rPr>
                <w:sz w:val="22"/>
              </w:rPr>
              <w:tab/>
            </w:r>
          </w:p>
          <w:p w14:paraId="1220B3A3" w14:textId="77777777" w:rsidR="00C83C19" w:rsidRDefault="00C83C19">
            <w:pPr>
              <w:pStyle w:val="14"/>
              <w:spacing w:before="0" w:after="0" w:line="24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983EC6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 баллов</w:t>
            </w:r>
          </w:p>
        </w:tc>
      </w:tr>
      <w:tr w:rsidR="00C83C19" w14:paraId="2DDAE81B" w14:textId="77777777">
        <w:trPr>
          <w:trHeight w:hRule="exact" w:val="42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5FCA2D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1.7.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DBC882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 xml:space="preserve">Средний балл государственной итоговой аттестации </w:t>
            </w:r>
            <w:r>
              <w:rPr>
                <w:sz w:val="22"/>
              </w:rPr>
              <w:t>выпускников 9 класса по математике</w:t>
            </w:r>
            <w:r>
              <w:rPr>
                <w:sz w:val="22"/>
              </w:rPr>
              <w:tab/>
            </w:r>
          </w:p>
          <w:p w14:paraId="2FA80ADB" w14:textId="77777777" w:rsidR="00C83C19" w:rsidRDefault="00C83C1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B52F0D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13 баллов</w:t>
            </w:r>
          </w:p>
        </w:tc>
      </w:tr>
      <w:tr w:rsidR="00C83C19" w14:paraId="4D97AB53" w14:textId="77777777">
        <w:trPr>
          <w:trHeight w:hRule="exact" w:val="42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071A3E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1.8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868C79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C7D087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88,3 балла</w:t>
            </w:r>
          </w:p>
        </w:tc>
      </w:tr>
      <w:tr w:rsidR="00C83C19" w14:paraId="55CC0C42" w14:textId="77777777">
        <w:trPr>
          <w:trHeight w:hRule="exact" w:val="42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9478A7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1.9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E56EEB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sz w:val="22"/>
              </w:rPr>
              <w:tab/>
            </w:r>
          </w:p>
          <w:p w14:paraId="6CDCF573" w14:textId="77777777" w:rsidR="00C83C19" w:rsidRDefault="00C83C1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C132F0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70 баллов</w:t>
            </w:r>
          </w:p>
        </w:tc>
      </w:tr>
      <w:tr w:rsidR="00C83C19" w14:paraId="70F34721" w14:textId="77777777">
        <w:trPr>
          <w:trHeight w:hRule="exact" w:val="6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FF2F8C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1.10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CFD318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  <w:p w14:paraId="7EE21343" w14:textId="77777777" w:rsidR="00C83C19" w:rsidRDefault="00C83C19">
            <w:pPr>
              <w:rPr>
                <w:sz w:val="22"/>
              </w:rPr>
            </w:pPr>
          </w:p>
          <w:p w14:paraId="4209DF7C" w14:textId="77777777" w:rsidR="00C83C19" w:rsidRDefault="00C83C19">
            <w:pPr>
              <w:rPr>
                <w:sz w:val="22"/>
              </w:rPr>
            </w:pPr>
          </w:p>
          <w:p w14:paraId="0FCF727D" w14:textId="77777777" w:rsidR="00C83C19" w:rsidRDefault="00C83C19">
            <w:pPr>
              <w:rPr>
                <w:sz w:val="22"/>
              </w:rPr>
            </w:pPr>
          </w:p>
          <w:p w14:paraId="2467E21B" w14:textId="77777777" w:rsidR="00C83C19" w:rsidRDefault="00C83C19">
            <w:pPr>
              <w:rPr>
                <w:sz w:val="22"/>
              </w:rPr>
            </w:pPr>
          </w:p>
          <w:p w14:paraId="4059DE3B" w14:textId="77777777" w:rsidR="00C83C19" w:rsidRDefault="00C83C19">
            <w:pPr>
              <w:rPr>
                <w:sz w:val="22"/>
              </w:rPr>
            </w:pPr>
          </w:p>
          <w:p w14:paraId="52AF4EA8" w14:textId="77777777" w:rsidR="00C83C19" w:rsidRDefault="00C83C19">
            <w:pPr>
              <w:rPr>
                <w:sz w:val="22"/>
              </w:rPr>
            </w:pPr>
          </w:p>
          <w:p w14:paraId="2A6958FA" w14:textId="77777777" w:rsidR="00C83C19" w:rsidRDefault="00C83C19">
            <w:pPr>
              <w:rPr>
                <w:sz w:val="22"/>
              </w:rPr>
            </w:pPr>
          </w:p>
          <w:p w14:paraId="26872F69" w14:textId="77777777" w:rsidR="00C83C19" w:rsidRDefault="00C83C19">
            <w:pPr>
              <w:rPr>
                <w:sz w:val="22"/>
              </w:rPr>
            </w:pPr>
          </w:p>
          <w:p w14:paraId="2B3298A7" w14:textId="77777777" w:rsidR="00C83C19" w:rsidRDefault="00C83C19">
            <w:pPr>
              <w:rPr>
                <w:sz w:val="22"/>
              </w:rPr>
            </w:pPr>
          </w:p>
          <w:p w14:paraId="4F16F969" w14:textId="77777777" w:rsidR="00C83C19" w:rsidRDefault="00C83C19">
            <w:pPr>
              <w:rPr>
                <w:sz w:val="22"/>
              </w:rPr>
            </w:pPr>
          </w:p>
          <w:p w14:paraId="3F6B1A92" w14:textId="77777777" w:rsidR="00C83C19" w:rsidRDefault="00C83C19">
            <w:pPr>
              <w:rPr>
                <w:sz w:val="22"/>
              </w:rPr>
            </w:pPr>
          </w:p>
          <w:p w14:paraId="0AE71C53" w14:textId="77777777" w:rsidR="00C83C19" w:rsidRDefault="00C83C19">
            <w:pPr>
              <w:rPr>
                <w:sz w:val="22"/>
              </w:rPr>
            </w:pPr>
          </w:p>
          <w:p w14:paraId="5F3641FD" w14:textId="77777777" w:rsidR="00C83C19" w:rsidRDefault="00C83C19">
            <w:pPr>
              <w:rPr>
                <w:sz w:val="22"/>
              </w:rPr>
            </w:pPr>
          </w:p>
          <w:p w14:paraId="3F8E7CB3" w14:textId="77777777" w:rsidR="00C83C19" w:rsidRDefault="00C83C19">
            <w:pPr>
              <w:rPr>
                <w:sz w:val="22"/>
              </w:rPr>
            </w:pPr>
          </w:p>
          <w:p w14:paraId="5852A72F" w14:textId="77777777" w:rsidR="00C83C19" w:rsidRDefault="00C83C19">
            <w:pPr>
              <w:rPr>
                <w:sz w:val="22"/>
              </w:rPr>
            </w:pPr>
          </w:p>
          <w:p w14:paraId="75E48CD7" w14:textId="77777777" w:rsidR="00C83C19" w:rsidRDefault="00C83C19">
            <w:pPr>
              <w:rPr>
                <w:sz w:val="22"/>
              </w:rPr>
            </w:pPr>
          </w:p>
          <w:p w14:paraId="5BFBFAFB" w14:textId="77777777" w:rsidR="00C83C19" w:rsidRDefault="00C83C19">
            <w:pPr>
              <w:rPr>
                <w:sz w:val="22"/>
              </w:rPr>
            </w:pPr>
          </w:p>
          <w:p w14:paraId="6CD85828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42BAE2BA" w14:textId="77777777" w:rsidR="00C83C19" w:rsidRDefault="00C83C19">
            <w:pPr>
              <w:rPr>
                <w:sz w:val="22"/>
              </w:rPr>
            </w:pPr>
          </w:p>
          <w:p w14:paraId="1698DE80" w14:textId="77777777" w:rsidR="00C83C19" w:rsidRDefault="00C83C1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9CA1AE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0чел./0%</w:t>
            </w:r>
          </w:p>
        </w:tc>
      </w:tr>
      <w:tr w:rsidR="00C83C19" w14:paraId="442F23DD" w14:textId="77777777">
        <w:trPr>
          <w:trHeight w:hRule="exact" w:val="5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FCC2A9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1.11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C4B492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  <w:r>
              <w:rPr>
                <w:sz w:val="22"/>
              </w:rPr>
              <w:tab/>
            </w:r>
          </w:p>
          <w:p w14:paraId="3B502373" w14:textId="77777777" w:rsidR="00C83C19" w:rsidRDefault="00C83C1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6CC786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0 чел./0%</w:t>
            </w:r>
          </w:p>
        </w:tc>
      </w:tr>
      <w:tr w:rsidR="00C83C19" w14:paraId="4D465952" w14:textId="77777777">
        <w:trPr>
          <w:trHeight w:hRule="exact" w:val="5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7FBA5D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1.12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1D5CE6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 xml:space="preserve">Численность/удельный вес </w:t>
            </w:r>
            <w:r>
              <w:rPr>
                <w:sz w:val="22"/>
              </w:rPr>
              <w:t>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  <w:r>
              <w:rPr>
                <w:sz w:val="22"/>
              </w:rPr>
              <w:tab/>
            </w:r>
          </w:p>
          <w:p w14:paraId="7B81B898" w14:textId="77777777" w:rsidR="00C83C19" w:rsidRDefault="00C83C1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93A5A4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0чел./0%</w:t>
            </w:r>
          </w:p>
        </w:tc>
      </w:tr>
      <w:tr w:rsidR="00C83C19" w14:paraId="31682C6D" w14:textId="77777777">
        <w:trPr>
          <w:trHeight w:hRule="exact" w:val="5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DD8957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lastRenderedPageBreak/>
              <w:t>1.13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EA8D52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</w:t>
            </w:r>
            <w:r>
              <w:rPr>
                <w:sz w:val="22"/>
              </w:rPr>
              <w:t xml:space="preserve">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  <w:r>
              <w:rPr>
                <w:sz w:val="22"/>
              </w:rPr>
              <w:tab/>
            </w:r>
          </w:p>
          <w:p w14:paraId="483C5DE7" w14:textId="77777777" w:rsidR="00C83C19" w:rsidRDefault="00C83C1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EB3BF6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0чел./0%</w:t>
            </w:r>
          </w:p>
        </w:tc>
      </w:tr>
      <w:tr w:rsidR="00C83C19" w14:paraId="5D00A698" w14:textId="77777777">
        <w:trPr>
          <w:trHeight w:hRule="exact" w:val="5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7D2632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1.14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2F0269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 xml:space="preserve">Численность/удельный вес численности </w:t>
            </w:r>
            <w:r>
              <w:rPr>
                <w:sz w:val="22"/>
              </w:rPr>
              <w:t>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7C6377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0чел./0%</w:t>
            </w:r>
          </w:p>
        </w:tc>
      </w:tr>
      <w:tr w:rsidR="00C83C19" w14:paraId="7A5304F9" w14:textId="77777777">
        <w:trPr>
          <w:trHeight w:hRule="exact" w:val="5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03F14D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1.15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4D203E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>
              <w:rPr>
                <w:sz w:val="22"/>
              </w:rPr>
              <w:t>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DABB5E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0чел./0%</w:t>
            </w:r>
          </w:p>
        </w:tc>
      </w:tr>
      <w:tr w:rsidR="00C83C19" w14:paraId="37E0B1BD" w14:textId="77777777">
        <w:trPr>
          <w:trHeight w:hRule="exact" w:val="5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F2C02A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1.16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C2E0E7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  <w:r>
              <w:rPr>
                <w:sz w:val="22"/>
              </w:rPr>
              <w:tab/>
            </w:r>
          </w:p>
          <w:p w14:paraId="033AC900" w14:textId="77777777" w:rsidR="00C83C19" w:rsidRDefault="00C83C1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3DB8A1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>0чел./0%</w:t>
            </w:r>
          </w:p>
        </w:tc>
      </w:tr>
      <w:tr w:rsidR="00C83C19" w14:paraId="0786A73B" w14:textId="77777777">
        <w:trPr>
          <w:trHeight w:hRule="exact" w:val="5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0F6171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1.17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1A0537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  <w:r>
              <w:rPr>
                <w:sz w:val="22"/>
              </w:rPr>
              <w:tab/>
            </w:r>
          </w:p>
          <w:p w14:paraId="7846EEA9" w14:textId="77777777" w:rsidR="00C83C19" w:rsidRDefault="00C83C1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3EC7DF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2 чел./ 66,7%</w:t>
            </w:r>
          </w:p>
        </w:tc>
      </w:tr>
      <w:tr w:rsidR="00C83C19" w14:paraId="326464BA" w14:textId="77777777">
        <w:trPr>
          <w:trHeight w:hRule="exact" w:val="5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CA4784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1.18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267EEE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учащихся, принявших участие в разл</w:t>
            </w:r>
            <w:r>
              <w:rPr>
                <w:sz w:val="22"/>
              </w:rPr>
              <w:t>ичных олимпиадах, смотрах, конкурсах, в общей численности учащихся</w:t>
            </w:r>
            <w:r>
              <w:rPr>
                <w:sz w:val="22"/>
              </w:rPr>
              <w:tab/>
            </w:r>
          </w:p>
          <w:p w14:paraId="69E01A1E" w14:textId="77777777" w:rsidR="00C83C19" w:rsidRDefault="00C83C1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56F0CD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b/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376чел</w:t>
            </w:r>
            <w:r>
              <w:rPr>
                <w:b/>
                <w:spacing w:val="3"/>
                <w:sz w:val="22"/>
              </w:rPr>
              <w:t>./</w:t>
            </w:r>
          </w:p>
          <w:p w14:paraId="0360C4A3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rStyle w:val="105pt0pt2"/>
                <w:b/>
                <w:sz w:val="22"/>
              </w:rPr>
            </w:pPr>
            <w:r>
              <w:rPr>
                <w:b/>
                <w:spacing w:val="3"/>
                <w:sz w:val="22"/>
              </w:rPr>
              <w:t>77 %</w:t>
            </w:r>
          </w:p>
        </w:tc>
      </w:tr>
      <w:tr w:rsidR="00C83C19" w14:paraId="0BBCBE97" w14:textId="77777777">
        <w:trPr>
          <w:trHeight w:hRule="exact" w:val="56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079004C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spacing w:val="3"/>
                <w:sz w:val="22"/>
              </w:rPr>
            </w:pPr>
            <w:r>
              <w:rPr>
                <w:spacing w:val="3"/>
                <w:sz w:val="22"/>
              </w:rPr>
              <w:t>1.19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D0D3D73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  <w:r>
              <w:rPr>
                <w:sz w:val="22"/>
              </w:rPr>
              <w:tab/>
            </w:r>
          </w:p>
          <w:p w14:paraId="0FFB3674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64B32B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z w:val="24"/>
              </w:rPr>
              <w:t xml:space="preserve">626 </w:t>
            </w:r>
            <w:r>
              <w:rPr>
                <w:rStyle w:val="105pt0pt2"/>
                <w:b/>
                <w:sz w:val="22"/>
              </w:rPr>
              <w:t>чел</w:t>
            </w:r>
            <w:r>
              <w:rPr>
                <w:b/>
                <w:spacing w:val="3"/>
                <w:sz w:val="22"/>
              </w:rPr>
              <w:t>./</w:t>
            </w:r>
          </w:p>
          <w:p w14:paraId="393A46D9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129%</w:t>
            </w:r>
          </w:p>
        </w:tc>
      </w:tr>
      <w:tr w:rsidR="00C83C19" w14:paraId="7F429DD3" w14:textId="77777777">
        <w:trPr>
          <w:trHeight w:hRule="exact" w:val="28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2E84C78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spacing w:val="3"/>
                <w:sz w:val="22"/>
              </w:rPr>
              <w:t>1.19.1.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CA787B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Регионального уровня</w:t>
            </w:r>
            <w:r>
              <w:rPr>
                <w:sz w:val="22"/>
              </w:rPr>
              <w:tab/>
            </w:r>
          </w:p>
          <w:p w14:paraId="667CB4D6" w14:textId="77777777" w:rsidR="00C83C19" w:rsidRDefault="00C83C19">
            <w:pPr>
              <w:pStyle w:val="14"/>
              <w:spacing w:before="0" w:after="0" w:line="240" w:lineRule="auto"/>
              <w:jc w:val="center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93271BF" w14:textId="77777777" w:rsidR="00C83C19" w:rsidRDefault="00DE0B4D">
            <w:pPr>
              <w:pStyle w:val="14"/>
              <w:spacing w:before="0" w:after="0" w:line="240" w:lineRule="auto"/>
              <w:jc w:val="center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59 чел/12%</w:t>
            </w:r>
          </w:p>
        </w:tc>
      </w:tr>
      <w:tr w:rsidR="00C83C19" w14:paraId="1711746F" w14:textId="77777777">
        <w:trPr>
          <w:trHeight w:hRule="exact" w:val="28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ADA801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1.19.2.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130E0C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Федерального уровня</w:t>
            </w:r>
            <w:r>
              <w:rPr>
                <w:sz w:val="22"/>
              </w:rPr>
              <w:tab/>
            </w:r>
          </w:p>
          <w:p w14:paraId="340EBA7A" w14:textId="77777777" w:rsidR="00C83C19" w:rsidRDefault="00C83C19">
            <w:pPr>
              <w:pStyle w:val="14"/>
              <w:spacing w:before="0" w:after="0" w:line="24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14A52D" w14:textId="77777777" w:rsidR="00C83C19" w:rsidRDefault="00DE0B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98 чел/20%</w:t>
            </w:r>
          </w:p>
        </w:tc>
      </w:tr>
      <w:tr w:rsidR="00C83C19" w14:paraId="3150D15C" w14:textId="77777777">
        <w:trPr>
          <w:trHeight w:hRule="exact" w:val="28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AC8BF0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1.19.3.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811FD9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Международного уровня</w:t>
            </w:r>
            <w:r>
              <w:rPr>
                <w:sz w:val="22"/>
              </w:rPr>
              <w:tab/>
            </w:r>
          </w:p>
          <w:p w14:paraId="3DAFA15F" w14:textId="77777777" w:rsidR="00C83C19" w:rsidRDefault="00C83C19">
            <w:pPr>
              <w:pStyle w:val="14"/>
              <w:spacing w:before="0" w:after="0" w:line="24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CE95AD" w14:textId="77777777" w:rsidR="00C83C19" w:rsidRDefault="00DE0B4D">
            <w:pPr>
              <w:pStyle w:val="14"/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221 чел/45%</w:t>
            </w:r>
          </w:p>
        </w:tc>
      </w:tr>
      <w:tr w:rsidR="00C83C19" w14:paraId="1140FA68" w14:textId="77777777">
        <w:trPr>
          <w:trHeight w:hRule="exact" w:val="60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7C8327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C022A5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 xml:space="preserve">Численность/удельный вес численности учащихся, получающих образование с углубленным изучением отдельных учебных </w:t>
            </w:r>
            <w:r>
              <w:rPr>
                <w:sz w:val="22"/>
              </w:rPr>
              <w:t>предметов, в общей численности учащихся</w:t>
            </w:r>
            <w:r>
              <w:rPr>
                <w:sz w:val="22"/>
              </w:rPr>
              <w:tab/>
            </w:r>
          </w:p>
          <w:p w14:paraId="60FDE59D" w14:textId="77777777" w:rsidR="00C83C19" w:rsidRDefault="00C83C19">
            <w:pPr>
              <w:pStyle w:val="14"/>
              <w:spacing w:before="0" w:after="0" w:line="24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5E916E" w14:textId="77777777" w:rsidR="00C83C19" w:rsidRDefault="00DE0B4D">
            <w:pPr>
              <w:pStyle w:val="14"/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14чел/</w:t>
            </w:r>
          </w:p>
          <w:p w14:paraId="51FDD0D2" w14:textId="77777777" w:rsidR="00C83C19" w:rsidRDefault="00DE0B4D">
            <w:pPr>
              <w:pStyle w:val="14"/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2,9%</w:t>
            </w:r>
          </w:p>
        </w:tc>
      </w:tr>
      <w:tr w:rsidR="00C83C19" w14:paraId="31583752" w14:textId="77777777">
        <w:trPr>
          <w:trHeight w:hRule="exact"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D333C3" w14:textId="77777777" w:rsidR="00C83C19" w:rsidRDefault="00DE0B4D">
            <w:pPr>
              <w:pStyle w:val="14"/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1.21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757A5C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  <w:r>
              <w:rPr>
                <w:sz w:val="22"/>
              </w:rPr>
              <w:tab/>
            </w:r>
          </w:p>
          <w:p w14:paraId="76E3EFF0" w14:textId="77777777" w:rsidR="00C83C19" w:rsidRDefault="00C83C19">
            <w:pPr>
              <w:pStyle w:val="14"/>
              <w:spacing w:before="0" w:after="0" w:line="24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78C632" w14:textId="77777777" w:rsidR="00C83C19" w:rsidRDefault="00DE0B4D">
            <w:pPr>
              <w:pStyle w:val="14"/>
              <w:spacing w:before="0"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C83C19" w14:paraId="330AF831" w14:textId="77777777">
        <w:trPr>
          <w:trHeight w:hRule="exact" w:val="55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4EFF63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spacing w:val="3"/>
                <w:sz w:val="22"/>
              </w:rPr>
              <w:t>1.22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A82E18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sz w:val="22"/>
              </w:rPr>
              <w:t xml:space="preserve">Численность/удельный вес численности </w:t>
            </w:r>
            <w:r>
              <w:rPr>
                <w:sz w:val="22"/>
              </w:rPr>
              <w:t>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FCF9E0" w14:textId="77777777" w:rsidR="00C83C19" w:rsidRDefault="00DE0B4D">
            <w:pPr>
              <w:pStyle w:val="14"/>
              <w:spacing w:before="240" w:after="0" w:line="240" w:lineRule="auto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85чел/18,3%</w:t>
            </w:r>
          </w:p>
        </w:tc>
      </w:tr>
      <w:tr w:rsidR="00C83C19" w14:paraId="7DEC6559" w14:textId="77777777">
        <w:trPr>
          <w:trHeight w:hRule="exact" w:val="7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E04658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spacing w:val="3"/>
                <w:sz w:val="22"/>
              </w:rPr>
              <w:t>1.23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F76FF1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учащихся в рамках сетевой формы реализации образовательных</w:t>
            </w:r>
            <w:r>
              <w:rPr>
                <w:sz w:val="22"/>
              </w:rPr>
              <w:t xml:space="preserve"> программ, в общей численности учащихся</w:t>
            </w:r>
            <w:r>
              <w:rPr>
                <w:sz w:val="22"/>
              </w:rPr>
              <w:tab/>
            </w:r>
          </w:p>
          <w:p w14:paraId="438E3F73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2502E2" w14:textId="77777777" w:rsidR="00C83C19" w:rsidRDefault="00DE0B4D">
            <w:pPr>
              <w:pStyle w:val="14"/>
              <w:spacing w:after="0" w:line="240" w:lineRule="auto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0</w:t>
            </w:r>
          </w:p>
        </w:tc>
      </w:tr>
      <w:tr w:rsidR="00C83C19" w14:paraId="61D7A91C" w14:textId="77777777">
        <w:trPr>
          <w:trHeight w:hRule="exact" w:val="4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0F911F2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  <w:u w:val="single"/>
              </w:rPr>
            </w:pPr>
            <w:r>
              <w:rPr>
                <w:rStyle w:val="105pt0pt0"/>
                <w:sz w:val="22"/>
                <w:u w:val="single"/>
              </w:rPr>
              <w:t>2.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E32729E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  <w:u w:val="single"/>
              </w:rPr>
            </w:pPr>
            <w:r>
              <w:rPr>
                <w:rStyle w:val="105pt0pt0"/>
                <w:sz w:val="22"/>
                <w:u w:val="single"/>
              </w:rPr>
              <w:t>Кадровое обеспечение учебного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63DB10" w14:textId="77777777" w:rsidR="00C83C19" w:rsidRDefault="00C83C19">
            <w:pPr>
              <w:pStyle w:val="14"/>
              <w:spacing w:after="0" w:line="240" w:lineRule="auto"/>
              <w:rPr>
                <w:b/>
                <w:spacing w:val="3"/>
                <w:sz w:val="22"/>
              </w:rPr>
            </w:pPr>
          </w:p>
        </w:tc>
      </w:tr>
      <w:tr w:rsidR="00C83C19" w14:paraId="2D43BA2C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7F8F22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A2DDC6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Общая численность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22C748" w14:textId="77777777" w:rsidR="00C83C19" w:rsidRDefault="00DE0B4D">
            <w:pPr>
              <w:pStyle w:val="14"/>
              <w:spacing w:before="0" w:after="0" w:line="240" w:lineRule="auto"/>
              <w:rPr>
                <w:color w:val="FF0000"/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29чел.</w:t>
            </w:r>
          </w:p>
        </w:tc>
      </w:tr>
      <w:tr w:rsidR="00C83C19" w14:paraId="77773A09" w14:textId="77777777">
        <w:trPr>
          <w:trHeight w:hRule="exact" w:val="55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49F97C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F4D92C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 xml:space="preserve">Численность/удельный вес численности педагогических работников, имеющих высшее образование, в общей </w:t>
            </w:r>
            <w:r>
              <w:rPr>
                <w:sz w:val="22"/>
              </w:rPr>
              <w:t>численности педагогических работников</w:t>
            </w:r>
            <w:r>
              <w:rPr>
                <w:sz w:val="22"/>
              </w:rPr>
              <w:tab/>
            </w:r>
          </w:p>
          <w:p w14:paraId="263C3FA2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61EABD" w14:textId="77777777" w:rsidR="00C83C19" w:rsidRDefault="00DE0B4D">
            <w:pPr>
              <w:pStyle w:val="14"/>
              <w:spacing w:before="0" w:after="0" w:line="240" w:lineRule="auto"/>
              <w:rPr>
                <w:color w:val="FF0000"/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27чел.93%</w:t>
            </w:r>
          </w:p>
        </w:tc>
      </w:tr>
      <w:tr w:rsidR="00C83C19" w14:paraId="2F4968AB" w14:textId="77777777">
        <w:trPr>
          <w:trHeight w:hRule="exact" w:val="56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FA6255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9B227C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  <w:r>
              <w:rPr>
                <w:sz w:val="22"/>
              </w:rPr>
              <w:tab/>
            </w:r>
          </w:p>
          <w:p w14:paraId="0586AD17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AB0E1F" w14:textId="77777777" w:rsidR="00C83C19" w:rsidRDefault="00DE0B4D">
            <w:pPr>
              <w:pStyle w:val="14"/>
              <w:spacing w:before="0" w:after="0" w:line="240" w:lineRule="auto"/>
              <w:rPr>
                <w:color w:val="FF0000"/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27чел.93%</w:t>
            </w:r>
          </w:p>
        </w:tc>
      </w:tr>
      <w:tr w:rsidR="00C83C19" w14:paraId="6AC51A8E" w14:textId="77777777">
        <w:trPr>
          <w:trHeight w:hRule="exact" w:val="55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4144CF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lastRenderedPageBreak/>
              <w:t>2.4.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F98721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  <w:r>
              <w:rPr>
                <w:sz w:val="22"/>
              </w:rPr>
              <w:tab/>
            </w:r>
          </w:p>
          <w:p w14:paraId="37C1ACDE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119D1D" w14:textId="77777777" w:rsidR="00C83C19" w:rsidRDefault="00DE0B4D">
            <w:pPr>
              <w:pStyle w:val="14"/>
              <w:spacing w:before="0" w:after="0" w:line="240" w:lineRule="auto"/>
              <w:rPr>
                <w:color w:val="FF0000"/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2 чел.7%</w:t>
            </w:r>
          </w:p>
        </w:tc>
      </w:tr>
      <w:tr w:rsidR="00C83C19" w14:paraId="69D7F3DB" w14:textId="77777777">
        <w:trPr>
          <w:trHeight w:hRule="exact" w:val="72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989C32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2.5.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ACDF23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 xml:space="preserve">Численность/удельный вес численности педагогических работников, имеющих </w:t>
            </w:r>
            <w:r>
              <w:rPr>
                <w:sz w:val="22"/>
              </w:rPr>
              <w:t>среднее профессиональное образование педагогической направленности (профиля), в общей численности педагогических работников</w:t>
            </w:r>
            <w:r>
              <w:rPr>
                <w:sz w:val="22"/>
              </w:rPr>
              <w:tab/>
            </w:r>
          </w:p>
          <w:p w14:paraId="4DF92BAA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0CEC73" w14:textId="77777777" w:rsidR="00C83C19" w:rsidRDefault="00DE0B4D">
            <w:pPr>
              <w:pStyle w:val="14"/>
              <w:spacing w:before="0" w:after="0" w:line="240" w:lineRule="auto"/>
              <w:rPr>
                <w:color w:val="FF0000"/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2 чел.7%</w:t>
            </w:r>
          </w:p>
        </w:tc>
      </w:tr>
      <w:tr w:rsidR="00C83C19" w14:paraId="2E0A7C86" w14:textId="77777777">
        <w:trPr>
          <w:trHeight w:hRule="exact" w:val="57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B310F9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2.6.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9ECFF7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>
              <w:rPr>
                <w:sz w:val="22"/>
              </w:rPr>
              <w:tab/>
            </w:r>
          </w:p>
          <w:p w14:paraId="139CF05A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BD7A53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27чел.93%</w:t>
            </w:r>
          </w:p>
        </w:tc>
      </w:tr>
      <w:tr w:rsidR="00C83C19" w14:paraId="6A9F8416" w14:textId="77777777">
        <w:trPr>
          <w:trHeight w:hRule="exact" w:val="40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57E743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2.6.1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4FD33A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672267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20чел.69%</w:t>
            </w:r>
          </w:p>
        </w:tc>
      </w:tr>
      <w:tr w:rsidR="00C83C19" w14:paraId="5B3A2C14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9B2274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</w:t>
            </w:r>
            <w:proofErr w:type="gramStart"/>
            <w:r>
              <w:rPr>
                <w:rStyle w:val="105pt0pt2"/>
                <w:sz w:val="22"/>
              </w:rPr>
              <w:t>6..</w:t>
            </w:r>
            <w:proofErr w:type="gramEnd"/>
            <w:r>
              <w:rPr>
                <w:rStyle w:val="105pt0pt2"/>
                <w:sz w:val="22"/>
              </w:rPr>
              <w:t>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85632D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3AA789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7чел.24%</w:t>
            </w:r>
          </w:p>
        </w:tc>
      </w:tr>
      <w:tr w:rsidR="00C83C19" w14:paraId="6FCACD7F" w14:textId="77777777">
        <w:trPr>
          <w:trHeight w:hRule="exact" w:val="69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B9D81A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A4394F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>
              <w:rPr>
                <w:sz w:val="22"/>
              </w:rPr>
              <w:tab/>
            </w:r>
          </w:p>
          <w:p w14:paraId="043759B4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79053D" w14:textId="77777777" w:rsidR="00C83C19" w:rsidRDefault="00DE0B4D">
            <w:pPr>
              <w:pStyle w:val="14"/>
              <w:spacing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чел./%</w:t>
            </w:r>
          </w:p>
        </w:tc>
      </w:tr>
      <w:tr w:rsidR="00C83C19" w14:paraId="5973EAE5" w14:textId="77777777">
        <w:trPr>
          <w:trHeight w:hRule="exact" w:val="26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3A8742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2.7.1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63CE36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до 5 лет,</w:t>
            </w:r>
          </w:p>
          <w:p w14:paraId="51EAC249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в том числе молодых специалистов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2C4E1A" w14:textId="77777777" w:rsidR="00C83C19" w:rsidRDefault="00DE0B4D">
            <w:pPr>
              <w:pStyle w:val="14"/>
              <w:spacing w:before="0" w:after="0" w:line="240" w:lineRule="auto"/>
              <w:rPr>
                <w:b/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2чел.7%</w:t>
            </w:r>
          </w:p>
          <w:p w14:paraId="5CBCFE48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чел./%</w:t>
            </w:r>
          </w:p>
        </w:tc>
      </w:tr>
      <w:tr w:rsidR="00C83C19" w14:paraId="4206094F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072BC2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2.7.2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267FC6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 xml:space="preserve">свыше 30 </w:t>
            </w:r>
            <w:r>
              <w:rPr>
                <w:rStyle w:val="105pt0pt2"/>
                <w:sz w:val="22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00C804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10 чел.34%</w:t>
            </w:r>
          </w:p>
        </w:tc>
      </w:tr>
      <w:tr w:rsidR="00C83C19" w14:paraId="1F6FFDC9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9FFCF4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2.8.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B81401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>
              <w:rPr>
                <w:sz w:val="22"/>
              </w:rPr>
              <w:tab/>
            </w:r>
          </w:p>
          <w:p w14:paraId="50E42B7A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64BB3D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3чел.10,3%</w:t>
            </w:r>
          </w:p>
        </w:tc>
      </w:tr>
      <w:tr w:rsidR="00C83C19" w14:paraId="1980E90D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67CDB4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2.9.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4B4961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 xml:space="preserve">Численность/удельный вес численности педагогических работников в общей </w:t>
            </w:r>
            <w:r>
              <w:rPr>
                <w:sz w:val="22"/>
              </w:rPr>
              <w:t>численности педагогических работников в возрасте от 55 лет</w:t>
            </w:r>
            <w:r>
              <w:rPr>
                <w:sz w:val="22"/>
              </w:rPr>
              <w:tab/>
            </w:r>
          </w:p>
          <w:p w14:paraId="1E4B0A06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CC3E5A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10чел. 34%</w:t>
            </w:r>
          </w:p>
        </w:tc>
      </w:tr>
      <w:tr w:rsidR="00C83C19" w14:paraId="4BD003AB" w14:textId="77777777">
        <w:trPr>
          <w:trHeight w:hRule="exact" w:val="86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794FD9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F8ED2F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</w:t>
            </w:r>
            <w:r>
              <w:rPr>
                <w:sz w:val="22"/>
              </w:rPr>
              <w:t>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AFE423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6чел.100/%</w:t>
            </w:r>
          </w:p>
        </w:tc>
      </w:tr>
      <w:tr w:rsidR="00C83C19" w14:paraId="5101716B" w14:textId="77777777">
        <w:trPr>
          <w:trHeight w:hRule="exact" w:val="97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299D54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2.11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8549B4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 xml:space="preserve">Численность/удельный вес численности </w:t>
            </w:r>
            <w:r>
              <w:rPr>
                <w:sz w:val="22"/>
              </w:rPr>
              <w:t xml:space="preserve">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</w:t>
            </w:r>
            <w:r>
              <w:rPr>
                <w:sz w:val="22"/>
              </w:rPr>
              <w:t>работников</w:t>
            </w:r>
            <w:r>
              <w:rPr>
                <w:sz w:val="22"/>
              </w:rPr>
              <w:tab/>
            </w:r>
          </w:p>
          <w:p w14:paraId="65693BFB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2EF1DD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b/>
                <w:sz w:val="22"/>
              </w:rPr>
              <w:t>29чел. 100%</w:t>
            </w:r>
          </w:p>
        </w:tc>
      </w:tr>
      <w:tr w:rsidR="00C83C19" w14:paraId="43E49BC7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68F04F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0"/>
                <w:sz w:val="22"/>
              </w:rPr>
              <w:t>3.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D7E9C1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  <w:u w:val="single"/>
              </w:rPr>
            </w:pPr>
            <w:r>
              <w:rPr>
                <w:rStyle w:val="105pt0pt0"/>
                <w:sz w:val="22"/>
                <w:u w:val="single"/>
              </w:rPr>
              <w:t>Инфраструктура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2F6FE5" w14:textId="77777777" w:rsidR="00C83C19" w:rsidRDefault="00C83C19">
            <w:pPr>
              <w:pStyle w:val="14"/>
              <w:spacing w:after="0" w:line="240" w:lineRule="auto"/>
              <w:rPr>
                <w:b/>
                <w:spacing w:val="3"/>
                <w:sz w:val="22"/>
              </w:rPr>
            </w:pPr>
          </w:p>
        </w:tc>
      </w:tr>
      <w:tr w:rsidR="00C83C19" w14:paraId="490268B8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38F73D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3.1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719FC1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0A5242" w14:textId="77777777" w:rsidR="00C83C19" w:rsidRDefault="00DE0B4D">
            <w:pPr>
              <w:pStyle w:val="14"/>
              <w:spacing w:before="0" w:after="0" w:line="240" w:lineRule="auto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0,13</w:t>
            </w:r>
          </w:p>
        </w:tc>
      </w:tr>
      <w:tr w:rsidR="00C83C19" w14:paraId="30458B1A" w14:textId="77777777">
        <w:trPr>
          <w:trHeight w:hRule="exact" w:val="54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784444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3.2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DFD459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 xml:space="preserve">Количество экземпляров учебной и учебно-методической литературы из общего количества </w:t>
            </w:r>
            <w:r>
              <w:rPr>
                <w:sz w:val="22"/>
              </w:rPr>
              <w:t>единиц хранения библиотечного фонда, состоящих на учете, в расчете на одного учащегося</w:t>
            </w:r>
            <w:r>
              <w:rPr>
                <w:sz w:val="22"/>
              </w:rPr>
              <w:tab/>
            </w:r>
          </w:p>
          <w:p w14:paraId="21E226B0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фонда, состоящих на учете, в расчете на одного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F2E4EE" w14:textId="77777777" w:rsidR="00C83C19" w:rsidRDefault="00DE0B4D">
            <w:pPr>
              <w:pStyle w:val="14"/>
              <w:spacing w:before="0" w:after="0" w:line="240" w:lineRule="auto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7,6</w:t>
            </w:r>
          </w:p>
        </w:tc>
      </w:tr>
      <w:tr w:rsidR="00C83C19" w14:paraId="51334A3A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F63C09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3.3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6A0C12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Наличие в образовательной организации системы электронного документооборота</w:t>
            </w:r>
            <w:r>
              <w:rPr>
                <w:sz w:val="22"/>
              </w:rPr>
              <w:tab/>
            </w:r>
          </w:p>
          <w:p w14:paraId="025DF079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DF14F1" w14:textId="77777777" w:rsidR="00C83C19" w:rsidRDefault="00DE0B4D">
            <w:pPr>
              <w:pStyle w:val="14"/>
              <w:spacing w:before="0" w:after="0" w:line="240" w:lineRule="auto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да</w:t>
            </w:r>
          </w:p>
        </w:tc>
      </w:tr>
      <w:tr w:rsidR="00C83C19" w14:paraId="1B77C8BA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B37A66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3.4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6B6109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768922" w14:textId="77777777" w:rsidR="00C83C19" w:rsidRDefault="00DE0B4D">
            <w:pPr>
              <w:pStyle w:val="14"/>
              <w:spacing w:before="0" w:after="0" w:line="240" w:lineRule="auto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да</w:t>
            </w:r>
          </w:p>
        </w:tc>
      </w:tr>
      <w:tr w:rsidR="00C83C19" w14:paraId="577FB179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5C4635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3.4.1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FE59C3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  <w:r>
              <w:rPr>
                <w:sz w:val="22"/>
              </w:rPr>
              <w:tab/>
            </w:r>
          </w:p>
          <w:p w14:paraId="33C66701" w14:textId="77777777" w:rsidR="00C83C19" w:rsidRDefault="00C83C19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6A710C" w14:textId="77777777" w:rsidR="00C83C19" w:rsidRDefault="00DE0B4D">
            <w:pPr>
              <w:pStyle w:val="14"/>
              <w:spacing w:before="0" w:after="0" w:line="240" w:lineRule="auto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да</w:t>
            </w:r>
          </w:p>
        </w:tc>
      </w:tr>
      <w:tr w:rsidR="00C83C19" w14:paraId="201BC6DA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C8602C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3.4.2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1E636F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с медиатекой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D95EEF" w14:textId="77777777" w:rsidR="00C83C19" w:rsidRDefault="00C83C19">
            <w:pPr>
              <w:pStyle w:val="14"/>
              <w:spacing w:before="0" w:after="0" w:line="240" w:lineRule="auto"/>
              <w:rPr>
                <w:b/>
                <w:spacing w:val="3"/>
                <w:sz w:val="22"/>
              </w:rPr>
            </w:pPr>
          </w:p>
        </w:tc>
      </w:tr>
      <w:tr w:rsidR="00C83C19" w14:paraId="7DEFDA25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A84C5F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3.4.3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86B4AD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 xml:space="preserve">оснащенного средствами сканирования и </w:t>
            </w:r>
            <w:r>
              <w:rPr>
                <w:rStyle w:val="105pt0pt2"/>
                <w:sz w:val="22"/>
              </w:rPr>
              <w:t>распознавания текстов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CE145B" w14:textId="77777777" w:rsidR="00C83C19" w:rsidRDefault="00DE0B4D">
            <w:pPr>
              <w:pStyle w:val="14"/>
              <w:spacing w:before="0" w:after="0" w:line="240" w:lineRule="auto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да</w:t>
            </w:r>
          </w:p>
        </w:tc>
      </w:tr>
      <w:tr w:rsidR="00C83C19" w14:paraId="2F722196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90BDA4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lastRenderedPageBreak/>
              <w:t>3.4.4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C834B0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9A245F" w14:textId="77777777" w:rsidR="00C83C19" w:rsidRDefault="00DE0B4D">
            <w:pPr>
              <w:pStyle w:val="14"/>
              <w:spacing w:before="0" w:after="0" w:line="240" w:lineRule="auto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да</w:t>
            </w:r>
          </w:p>
        </w:tc>
      </w:tr>
      <w:tr w:rsidR="00C83C19" w14:paraId="2C50AA01" w14:textId="77777777">
        <w:trPr>
          <w:trHeight w:hRule="exact" w:val="2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7F3F80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3.4.5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B3DA54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CBB7A3" w14:textId="77777777" w:rsidR="00C83C19" w:rsidRDefault="00DE0B4D">
            <w:pPr>
              <w:pStyle w:val="14"/>
              <w:spacing w:before="0" w:after="0" w:line="240" w:lineRule="auto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да</w:t>
            </w:r>
          </w:p>
        </w:tc>
      </w:tr>
      <w:tr w:rsidR="00C83C19" w14:paraId="156850AF" w14:textId="77777777">
        <w:trPr>
          <w:trHeight w:hRule="exact" w:val="5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96AE46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rStyle w:val="105pt0pt2"/>
                <w:sz w:val="22"/>
              </w:rPr>
              <w:t>3.5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A878F8" w14:textId="77777777" w:rsidR="00C83C19" w:rsidRDefault="00DE0B4D">
            <w:pPr>
              <w:pStyle w:val="14"/>
              <w:spacing w:before="0" w:after="0" w:line="240" w:lineRule="auto"/>
              <w:rPr>
                <w:spacing w:val="3"/>
                <w:sz w:val="22"/>
              </w:rPr>
            </w:pPr>
            <w:r>
              <w:rPr>
                <w:sz w:val="22"/>
              </w:rPr>
              <w:t>Численность/удельный вес численности учащихся, которым обеспечена возможность пользо</w:t>
            </w:r>
            <w:r>
              <w:rPr>
                <w:sz w:val="22"/>
              </w:rPr>
              <w:t xml:space="preserve">ваться широкополосным Интернетом (не менее 2 Мб/с), в общей численности учащихся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3564C9" w14:textId="77777777" w:rsidR="00C83C19" w:rsidRDefault="00DE0B4D">
            <w:pPr>
              <w:pStyle w:val="14"/>
              <w:spacing w:before="0" w:after="0" w:line="240" w:lineRule="auto"/>
              <w:rPr>
                <w:b/>
                <w:spacing w:val="3"/>
                <w:sz w:val="22"/>
              </w:rPr>
            </w:pPr>
            <w:r>
              <w:rPr>
                <w:b/>
                <w:spacing w:val="3"/>
                <w:sz w:val="22"/>
              </w:rPr>
              <w:t>100%</w:t>
            </w:r>
          </w:p>
        </w:tc>
      </w:tr>
      <w:tr w:rsidR="00C83C19" w14:paraId="4D4400E8" w14:textId="77777777">
        <w:trPr>
          <w:trHeight w:hRule="exact" w:val="59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EBFEFF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sz w:val="22"/>
              </w:rPr>
            </w:pPr>
            <w:r>
              <w:rPr>
                <w:rStyle w:val="105pt0pt2"/>
                <w:sz w:val="22"/>
              </w:rPr>
              <w:t>3.6.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A26A08" w14:textId="77777777" w:rsidR="00C83C19" w:rsidRDefault="00DE0B4D">
            <w:pPr>
              <w:rPr>
                <w:sz w:val="22"/>
              </w:rPr>
            </w:pPr>
            <w:r>
              <w:rPr>
                <w:sz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>
              <w:rPr>
                <w:sz w:val="22"/>
              </w:rPr>
              <w:tab/>
            </w:r>
          </w:p>
          <w:p w14:paraId="0ECA963E" w14:textId="77777777" w:rsidR="00C83C19" w:rsidRDefault="00C83C19">
            <w:pPr>
              <w:pStyle w:val="14"/>
              <w:spacing w:before="0" w:after="0" w:line="24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F27A21" w14:textId="77777777" w:rsidR="00C83C19" w:rsidRDefault="00DE0B4D">
            <w:pPr>
              <w:pStyle w:val="14"/>
              <w:spacing w:before="0" w:after="0" w:line="240" w:lineRule="auto"/>
              <w:rPr>
                <w:rStyle w:val="105pt0pt2"/>
                <w:b/>
                <w:sz w:val="22"/>
              </w:rPr>
            </w:pPr>
            <w:r>
              <w:rPr>
                <w:rStyle w:val="105pt0pt2"/>
                <w:b/>
                <w:sz w:val="22"/>
              </w:rPr>
              <w:t xml:space="preserve">3.02 </w:t>
            </w:r>
            <w:proofErr w:type="spellStart"/>
            <w:r>
              <w:rPr>
                <w:rStyle w:val="105pt0pt2"/>
                <w:b/>
                <w:sz w:val="22"/>
              </w:rPr>
              <w:t>кв</w:t>
            </w:r>
            <w:proofErr w:type="spellEnd"/>
            <w:r>
              <w:rPr>
                <w:rStyle w:val="105pt0pt2"/>
                <w:b/>
                <w:sz w:val="22"/>
              </w:rPr>
              <w:t xml:space="preserve"> м</w:t>
            </w:r>
          </w:p>
        </w:tc>
      </w:tr>
    </w:tbl>
    <w:p w14:paraId="44E3919B" w14:textId="77777777" w:rsidR="00C83C19" w:rsidRDefault="00C83C19">
      <w:pPr>
        <w:pStyle w:val="35"/>
        <w:spacing w:after="0"/>
        <w:ind w:left="0"/>
        <w:jc w:val="both"/>
        <w:rPr>
          <w:sz w:val="22"/>
        </w:rPr>
      </w:pPr>
    </w:p>
    <w:p w14:paraId="6955D287" w14:textId="77777777" w:rsidR="00C83C19" w:rsidRDefault="00DE0B4D">
      <w:pPr>
        <w:pStyle w:val="35"/>
        <w:spacing w:after="0"/>
        <w:ind w:left="0"/>
        <w:jc w:val="center"/>
        <w:rPr>
          <w:b/>
          <w:color w:val="FF0000"/>
          <w:sz w:val="24"/>
        </w:rPr>
      </w:pPr>
      <w:r>
        <w:rPr>
          <w:b/>
          <w:sz w:val="24"/>
        </w:rPr>
        <w:t>Анализ показателей деятельности общеобразовательного учреждения в 2023 году</w:t>
      </w:r>
    </w:p>
    <w:p w14:paraId="1C7A827A" w14:textId="77777777" w:rsidR="00C83C19" w:rsidRDefault="00DE0B4D">
      <w:pPr>
        <w:pStyle w:val="35"/>
        <w:spacing w:after="0"/>
        <w:ind w:left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1. Образовательная деятельность</w:t>
      </w:r>
    </w:p>
    <w:p w14:paraId="22EC3859" w14:textId="77777777" w:rsidR="00C83C19" w:rsidRDefault="00DE0B4D">
      <w:pPr>
        <w:pStyle w:val="35"/>
        <w:spacing w:after="0"/>
        <w:ind w:left="0"/>
        <w:jc w:val="both"/>
        <w:rPr>
          <w:sz w:val="24"/>
        </w:rPr>
      </w:pPr>
      <w:r>
        <w:rPr>
          <w:sz w:val="24"/>
        </w:rPr>
        <w:t>Анализ численности обучающихся в ОУ показывает, что в сравнении с 2022 годом в 2023 году общая численность учащихся увеличилась на 9 человек, а в ср</w:t>
      </w:r>
      <w:r>
        <w:rPr>
          <w:sz w:val="24"/>
        </w:rPr>
        <w:t>авнении с 2021  годом на 21 человек</w:t>
      </w:r>
    </w:p>
    <w:p w14:paraId="5B3A6062" w14:textId="77777777" w:rsidR="00C83C19" w:rsidRDefault="00DE0B4D">
      <w:pPr>
        <w:pStyle w:val="35"/>
        <w:spacing w:after="0"/>
        <w:ind w:left="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1E1D4102" wp14:editId="6353AE82">
            <wp:extent cx="8937625" cy="13315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893762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07653" w14:textId="77777777" w:rsidR="00C83C19" w:rsidRDefault="00DE0B4D">
      <w:pPr>
        <w:pStyle w:val="35"/>
        <w:spacing w:after="0"/>
        <w:ind w:left="0"/>
        <w:jc w:val="both"/>
        <w:rPr>
          <w:sz w:val="24"/>
        </w:rPr>
      </w:pPr>
      <w:r>
        <w:rPr>
          <w:sz w:val="24"/>
        </w:rPr>
        <w:t xml:space="preserve">В сравнении с 2022 годом уменьшился количественный состав на уровне НОО на </w:t>
      </w:r>
      <w:proofErr w:type="gramStart"/>
      <w:r>
        <w:rPr>
          <w:sz w:val="24"/>
        </w:rPr>
        <w:t>7  человека</w:t>
      </w:r>
      <w:proofErr w:type="gramEnd"/>
      <w:r>
        <w:rPr>
          <w:sz w:val="24"/>
        </w:rPr>
        <w:t xml:space="preserve">, но увеличился на уровне ООО на 12 человека., на уровне СОО на 5 человек,     </w:t>
      </w:r>
    </w:p>
    <w:p w14:paraId="66184F7A" w14:textId="77777777" w:rsidR="00C83C19" w:rsidRDefault="00DE0B4D">
      <w:pPr>
        <w:pStyle w:val="35"/>
        <w:spacing w:after="0"/>
        <w:ind w:left="0"/>
        <w:jc w:val="both"/>
        <w:rPr>
          <w:sz w:val="24"/>
        </w:rPr>
      </w:pPr>
      <w:r>
        <w:rPr>
          <w:sz w:val="24"/>
        </w:rPr>
        <w:t xml:space="preserve">    Анализ промежуточной аттестации в 2023</w:t>
      </w:r>
      <w:r>
        <w:rPr>
          <w:sz w:val="24"/>
        </w:rPr>
        <w:t xml:space="preserve"> году показал, что численность/удельный вес численности учащихся, успевающих на "4" и "5" по результатам промежуточной аттестации, к общей численности </w:t>
      </w:r>
      <w:proofErr w:type="gramStart"/>
      <w:r>
        <w:rPr>
          <w:sz w:val="24"/>
        </w:rPr>
        <w:t>учащихся  увеличились</w:t>
      </w:r>
      <w:proofErr w:type="gramEnd"/>
      <w:r>
        <w:rPr>
          <w:sz w:val="24"/>
        </w:rPr>
        <w:t xml:space="preserve"> 15%.</w:t>
      </w:r>
    </w:p>
    <w:p w14:paraId="4DADE8CA" w14:textId="77777777" w:rsidR="00C83C19" w:rsidRDefault="00DE0B4D">
      <w:pPr>
        <w:rPr>
          <w:sz w:val="24"/>
        </w:rPr>
      </w:pPr>
      <w:r>
        <w:rPr>
          <w:sz w:val="24"/>
        </w:rPr>
        <w:t xml:space="preserve">     </w:t>
      </w:r>
    </w:p>
    <w:p w14:paraId="23C875AF" w14:textId="77777777" w:rsidR="00C83C19" w:rsidRDefault="00C83C19">
      <w:pPr>
        <w:rPr>
          <w:sz w:val="24"/>
        </w:rPr>
      </w:pPr>
    </w:p>
    <w:p w14:paraId="5C578E6B" w14:textId="77777777" w:rsidR="00C83C19" w:rsidRDefault="00C83C19">
      <w:pPr>
        <w:rPr>
          <w:sz w:val="24"/>
        </w:rPr>
      </w:pPr>
    </w:p>
    <w:p w14:paraId="25FF8287" w14:textId="77777777" w:rsidR="00C83C19" w:rsidRDefault="00C83C19">
      <w:pPr>
        <w:rPr>
          <w:sz w:val="24"/>
        </w:rPr>
      </w:pPr>
    </w:p>
    <w:p w14:paraId="563F3ED9" w14:textId="77777777" w:rsidR="00C83C19" w:rsidRDefault="00C83C19">
      <w:pPr>
        <w:rPr>
          <w:sz w:val="24"/>
        </w:rPr>
      </w:pPr>
    </w:p>
    <w:p w14:paraId="535AE173" w14:textId="77777777" w:rsidR="00C83C19" w:rsidRDefault="00C83C19">
      <w:pPr>
        <w:rPr>
          <w:sz w:val="24"/>
        </w:rPr>
      </w:pPr>
    </w:p>
    <w:p w14:paraId="6087D1B7" w14:textId="77777777" w:rsidR="00C83C19" w:rsidRDefault="00C83C19">
      <w:pPr>
        <w:rPr>
          <w:sz w:val="24"/>
        </w:rPr>
      </w:pPr>
    </w:p>
    <w:p w14:paraId="55854A9F" w14:textId="77777777" w:rsidR="00C83C19" w:rsidRDefault="00C83C19">
      <w:pPr>
        <w:rPr>
          <w:sz w:val="24"/>
        </w:rPr>
      </w:pPr>
    </w:p>
    <w:p w14:paraId="758C9A3D" w14:textId="77777777" w:rsidR="00C83C19" w:rsidRDefault="00C83C19">
      <w:pPr>
        <w:rPr>
          <w:sz w:val="24"/>
        </w:rPr>
      </w:pPr>
    </w:p>
    <w:p w14:paraId="2E060641" w14:textId="77777777" w:rsidR="00C83C19" w:rsidRDefault="00DE0B4D">
      <w:pPr>
        <w:rPr>
          <w:sz w:val="24"/>
        </w:rPr>
      </w:pPr>
      <w:r>
        <w:rPr>
          <w:sz w:val="24"/>
        </w:rPr>
        <w:lastRenderedPageBreak/>
        <w:t xml:space="preserve">Сравнение результатов ОГЭ по предметам по выбору с результатами </w:t>
      </w:r>
      <w:r>
        <w:rPr>
          <w:sz w:val="24"/>
        </w:rPr>
        <w:t xml:space="preserve">ОГЭ 2022 года и результатами контрольных работ 2021 </w:t>
      </w:r>
      <w:proofErr w:type="gramStart"/>
      <w:r>
        <w:rPr>
          <w:sz w:val="24"/>
        </w:rPr>
        <w:t>года  показало</w:t>
      </w:r>
      <w:proofErr w:type="gramEnd"/>
      <w:r>
        <w:rPr>
          <w:sz w:val="24"/>
        </w:rPr>
        <w:t xml:space="preserve"> следующее: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276"/>
        <w:gridCol w:w="992"/>
        <w:gridCol w:w="1134"/>
        <w:gridCol w:w="850"/>
        <w:gridCol w:w="1276"/>
        <w:gridCol w:w="1134"/>
        <w:gridCol w:w="1276"/>
        <w:gridCol w:w="1134"/>
        <w:gridCol w:w="1134"/>
        <w:gridCol w:w="1134"/>
        <w:gridCol w:w="1276"/>
      </w:tblGrid>
      <w:tr w:rsidR="00C83C19" w14:paraId="73BEC438" w14:textId="77777777">
        <w:trPr>
          <w:trHeight w:val="3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BB43" w14:textId="77777777" w:rsidR="00C83C19" w:rsidRDefault="00C83C19">
            <w:pPr>
              <w:rPr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D666" w14:textId="77777777" w:rsidR="00C83C19" w:rsidRDefault="00DE0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F7D3" w14:textId="77777777" w:rsidR="00C83C19" w:rsidRDefault="00DE0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1B4A" w14:textId="77777777" w:rsidR="00C83C19" w:rsidRDefault="00DE0B4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2023  год</w:t>
            </w:r>
            <w:proofErr w:type="gramEnd"/>
          </w:p>
        </w:tc>
      </w:tr>
      <w:tr w:rsidR="00C83C19" w14:paraId="0106307B" w14:textId="77777777">
        <w:trPr>
          <w:trHeight w:val="3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7D1F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F3F1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Писали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2AC2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%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35E1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 xml:space="preserve">% качества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FE09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7E81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Писали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F89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17FD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 xml:space="preserve">% качества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07C0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0521" w14:textId="77777777" w:rsidR="00C83C19" w:rsidRDefault="00DE0B4D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Писали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7531" w14:textId="77777777" w:rsidR="00C83C19" w:rsidRDefault="00DE0B4D">
            <w:pPr>
              <w:ind w:right="-108"/>
              <w:rPr>
                <w:sz w:val="24"/>
              </w:rPr>
            </w:pPr>
            <w:r>
              <w:rPr>
                <w:sz w:val="24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A71A" w14:textId="77777777" w:rsidR="00C83C19" w:rsidRDefault="00DE0B4D">
            <w:pPr>
              <w:ind w:right="-108"/>
              <w:rPr>
                <w:sz w:val="24"/>
              </w:rPr>
            </w:pPr>
            <w:r>
              <w:rPr>
                <w:sz w:val="24"/>
              </w:rPr>
              <w:t xml:space="preserve">% качества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632A" w14:textId="77777777" w:rsidR="00C83C19" w:rsidRDefault="00DE0B4D">
            <w:pPr>
              <w:ind w:right="-108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</w:tr>
      <w:tr w:rsidR="00C83C19" w14:paraId="11ABAB92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9993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93C4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92B4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88,9 %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EEB0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44,4%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B3FA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2FB8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A500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ADEB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DB2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E0E4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3B87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ACCA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63,3%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C03E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83C19" w14:paraId="0C34977D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B77D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F9C5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DFB9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8EEE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0851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ECAF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C6B9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762F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ADC9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C126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B370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80FD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57AF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83C19" w14:paraId="1CF02A7A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51C1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2D8F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95A1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EA53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44,4%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4BC4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8156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7FA2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36F3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04F4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0E6F" w14:textId="77777777" w:rsidR="00C83C19" w:rsidRDefault="00C83C1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93A9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A458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93,8%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97A9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83C19" w14:paraId="34CBF2D8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5C5E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5803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716F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363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F4AB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0695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6065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AE99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87,5%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0E5C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8CAE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BDF6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C8A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85,7%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C943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</w:tr>
      <w:tr w:rsidR="00C83C19" w14:paraId="6200A4A4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2AB4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F3E3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23A8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B5DB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5386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1A9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A342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0647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83,3%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8977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727F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4AED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494E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58,3%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FBB2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83C19" w14:paraId="21EFB0CD" w14:textId="77777777">
        <w:trPr>
          <w:trHeight w:val="6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24A2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3AC2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1180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19FE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EB7C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AF17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E44B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CA0A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D5B3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F571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B97B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7DD2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CED6" w14:textId="77777777" w:rsidR="00C83C19" w:rsidRDefault="00C83C19">
            <w:pPr>
              <w:rPr>
                <w:sz w:val="24"/>
              </w:rPr>
            </w:pPr>
          </w:p>
        </w:tc>
      </w:tr>
      <w:tr w:rsidR="00C83C19" w14:paraId="0C71BE70" w14:textId="77777777">
        <w:trPr>
          <w:trHeight w:val="6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5FC6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E45A" w14:textId="77777777" w:rsidR="00C83C19" w:rsidRDefault="00C83C1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3E16" w14:textId="77777777" w:rsidR="00C83C19" w:rsidRDefault="00C83C19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D9AF" w14:textId="77777777" w:rsidR="00C83C19" w:rsidRDefault="00C83C1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0CFA" w14:textId="77777777" w:rsidR="00C83C19" w:rsidRDefault="00C83C19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BD24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049E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E284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8F82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58D9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68F4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69A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833E" w14:textId="77777777" w:rsidR="00C83C19" w:rsidRDefault="00DE0B4D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2A38B29" w14:textId="77777777" w:rsidR="00C83C19" w:rsidRDefault="00DE0B4D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1C5AA7B1" wp14:editId="5CDFEB72">
            <wp:extent cx="9149080" cy="1784857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 l="-8215" t="-11674" r="-31" b="-10330"/>
                    <a:stretch/>
                  </pic:blipFill>
                  <pic:spPr>
                    <a:xfrm>
                      <a:off x="0" y="0"/>
                      <a:ext cx="9149080" cy="178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4769" w14:textId="77777777" w:rsidR="00C83C19" w:rsidRDefault="00DE0B4D">
      <w:pPr>
        <w:rPr>
          <w:sz w:val="24"/>
        </w:rPr>
      </w:pPr>
      <w:r>
        <w:rPr>
          <w:sz w:val="24"/>
        </w:rPr>
        <w:t xml:space="preserve">Из данной диаграммы </w:t>
      </w:r>
      <w:proofErr w:type="gramStart"/>
      <w:r>
        <w:rPr>
          <w:sz w:val="24"/>
        </w:rPr>
        <w:t>видно,  что</w:t>
      </w:r>
      <w:proofErr w:type="gramEnd"/>
      <w:r>
        <w:rPr>
          <w:sz w:val="24"/>
        </w:rPr>
        <w:t xml:space="preserve"> по сравнению с 2022 годом</w:t>
      </w:r>
      <w:r>
        <w:rPr>
          <w:sz w:val="24"/>
        </w:rPr>
        <w:t xml:space="preserve">  отмечается  стабильное качество знаний по химии.</w:t>
      </w:r>
    </w:p>
    <w:p w14:paraId="3FA664BC" w14:textId="77777777" w:rsidR="00C83C19" w:rsidRDefault="00DE0B4D">
      <w:pPr>
        <w:rPr>
          <w:sz w:val="24"/>
        </w:rPr>
      </w:pPr>
      <w:r>
        <w:rPr>
          <w:sz w:val="24"/>
        </w:rPr>
        <w:t>Сравнительный анализ средних баллов показал следующее:</w:t>
      </w:r>
    </w:p>
    <w:p w14:paraId="6D7345C1" w14:textId="77777777" w:rsidR="00C83C19" w:rsidRDefault="00DE0B4D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5584C75" wp14:editId="7779E863">
            <wp:extent cx="9326499" cy="2075434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rcRect l="-5013" t="-12009" r="-21" b="-11780"/>
                    <a:stretch/>
                  </pic:blipFill>
                  <pic:spPr>
                    <a:xfrm>
                      <a:off x="0" y="0"/>
                      <a:ext cx="9326499" cy="207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58F" w14:textId="77777777" w:rsidR="00C83C19" w:rsidRDefault="00DE0B4D">
      <w:pPr>
        <w:rPr>
          <w:sz w:val="24"/>
        </w:rPr>
      </w:pPr>
      <w:r>
        <w:rPr>
          <w:sz w:val="24"/>
        </w:rPr>
        <w:t xml:space="preserve">Из данной диаграммы видно,  что по сравнению с 2022 годом  отмечается </w:t>
      </w:r>
      <w:r>
        <w:rPr>
          <w:sz w:val="24"/>
        </w:rPr>
        <w:t xml:space="preserve"> рост среднего балла по русскому языку на 0,3 балла, по физике – на 1,9 балла,  но снижение среднего балла по математике на 2,3 балла, по географии на 1,2 балла, по биологии – на 3 балла,  по химии- на 5,7 балла</w:t>
      </w:r>
    </w:p>
    <w:p w14:paraId="333EA73F" w14:textId="77777777" w:rsidR="00C83C19" w:rsidRDefault="00DE0B4D">
      <w:pPr>
        <w:ind w:firstLine="142"/>
        <w:rPr>
          <w:sz w:val="24"/>
        </w:rPr>
      </w:pPr>
      <w:r>
        <w:rPr>
          <w:sz w:val="24"/>
        </w:rPr>
        <w:t xml:space="preserve">Средний балл по ОУ выше </w:t>
      </w:r>
      <w:proofErr w:type="gramStart"/>
      <w:r>
        <w:rPr>
          <w:sz w:val="24"/>
        </w:rPr>
        <w:t>районных  и</w:t>
      </w:r>
      <w:proofErr w:type="gramEnd"/>
      <w:r>
        <w:rPr>
          <w:sz w:val="24"/>
        </w:rPr>
        <w:t xml:space="preserve"> областны</w:t>
      </w:r>
      <w:r>
        <w:rPr>
          <w:sz w:val="24"/>
        </w:rPr>
        <w:t xml:space="preserve">х  показателей по русскому языку, профильной математике, истории,  физике, обществознанию. В сравнении со средними баллами ЕГЭ по России в ОУ выше </w:t>
      </w:r>
      <w:proofErr w:type="gramStart"/>
      <w:r>
        <w:rPr>
          <w:sz w:val="24"/>
        </w:rPr>
        <w:t>показатели  по</w:t>
      </w:r>
      <w:proofErr w:type="gramEnd"/>
      <w:r>
        <w:rPr>
          <w:sz w:val="24"/>
        </w:rPr>
        <w:t xml:space="preserve"> всем предметам</w:t>
      </w:r>
    </w:p>
    <w:p w14:paraId="05A2DEF4" w14:textId="77777777" w:rsidR="00C83C19" w:rsidRDefault="00DE0B4D">
      <w:pPr>
        <w:ind w:firstLine="142"/>
        <w:rPr>
          <w:sz w:val="24"/>
        </w:rPr>
      </w:pPr>
      <w:r>
        <w:rPr>
          <w:sz w:val="24"/>
        </w:rPr>
        <w:t xml:space="preserve">В сравнении с прошлым учебным годом увеличилось  количество лучших результатов </w:t>
      </w:r>
      <w:r>
        <w:rPr>
          <w:sz w:val="24"/>
        </w:rPr>
        <w:t>ЕГЭ по району: в 2018 году- 6 результатов, в 2019- 3, в 2020-2., в 2021 году-4 результата, в 2022 году – 3, в 2023 году-4 результата</w:t>
      </w:r>
    </w:p>
    <w:p w14:paraId="544FD98E" w14:textId="77777777" w:rsidR="00C83C19" w:rsidRDefault="00DE0B4D">
      <w:pPr>
        <w:ind w:firstLine="142"/>
        <w:rPr>
          <w:sz w:val="24"/>
        </w:rPr>
      </w:pPr>
      <w:r>
        <w:rPr>
          <w:sz w:val="24"/>
        </w:rPr>
        <w:t xml:space="preserve">Сравнение результатов ЕГЭ по ОУ за три года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3118"/>
        <w:gridCol w:w="3685"/>
      </w:tblGrid>
      <w:tr w:rsidR="00C83C19" w14:paraId="5961F89A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0F27" w14:textId="77777777" w:rsidR="00C83C19" w:rsidRDefault="00DE0B4D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1A98" w14:textId="77777777" w:rsidR="00C83C19" w:rsidRDefault="00DE0B4D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15F" w14:textId="77777777" w:rsidR="00C83C19" w:rsidRDefault="00DE0B4D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96A5" w14:textId="77777777" w:rsidR="00C83C19" w:rsidRDefault="00DE0B4D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</w:tr>
      <w:tr w:rsidR="00C83C19" w14:paraId="79ED7A98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2C9" w14:textId="77777777" w:rsidR="00C83C19" w:rsidRDefault="00DE0B4D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2FA4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9060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9EFF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88,3</w:t>
            </w:r>
          </w:p>
        </w:tc>
      </w:tr>
      <w:tr w:rsidR="00C83C19" w14:paraId="3364EC02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0E2" w14:textId="77777777" w:rsidR="00C83C19" w:rsidRDefault="00DE0B4D">
            <w:pPr>
              <w:ind w:firstLine="142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  (</w:t>
            </w:r>
            <w:proofErr w:type="gramEnd"/>
            <w:r>
              <w:rPr>
                <w:sz w:val="24"/>
              </w:rPr>
              <w:t>проф</w:t>
            </w:r>
            <w:r>
              <w:rPr>
                <w:sz w:val="24"/>
              </w:rPr>
              <w:t>иль)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64B9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F701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CD7D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83C19" w14:paraId="5953B603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DA06" w14:textId="77777777" w:rsidR="00C83C19" w:rsidRDefault="00DE0B4D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F517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5630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3951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87,7</w:t>
            </w:r>
          </w:p>
        </w:tc>
      </w:tr>
      <w:tr w:rsidR="00C83C19" w14:paraId="0739692D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65E8" w14:textId="77777777" w:rsidR="00C83C19" w:rsidRDefault="00DE0B4D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66CD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8124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2489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C83C19" w14:paraId="59A50408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88D0" w14:textId="77777777" w:rsidR="00C83C19" w:rsidRDefault="00DE0B4D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6682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5FC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FCD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3C19" w14:paraId="1A32FF14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8ACA" w14:textId="77777777" w:rsidR="00C83C19" w:rsidRDefault="00DE0B4D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1FBB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1330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F281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83C19" w14:paraId="6A88A1A4" w14:textId="77777777">
        <w:trPr>
          <w:trHeight w:val="41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6F4B" w14:textId="77777777" w:rsidR="00C83C19" w:rsidRDefault="00DE0B4D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5F98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1C5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2D75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83C19" w14:paraId="14526091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FD01" w14:textId="77777777" w:rsidR="00C83C19" w:rsidRDefault="00DE0B4D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BC79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2EC5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19FB" w14:textId="77777777" w:rsidR="00C83C19" w:rsidRDefault="00DE0B4D">
            <w:pPr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374F5EDD" w14:textId="77777777" w:rsidR="00C83C19" w:rsidRDefault="00C83C19">
      <w:pPr>
        <w:ind w:firstLine="142"/>
        <w:rPr>
          <w:sz w:val="24"/>
        </w:rPr>
      </w:pPr>
    </w:p>
    <w:p w14:paraId="7AF702FF" w14:textId="77777777" w:rsidR="00C83C19" w:rsidRDefault="00DE0B4D">
      <w:pPr>
        <w:ind w:firstLine="142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AD50D89" wp14:editId="7A750613">
            <wp:extent cx="8809355" cy="196913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rcRect b="-32"/>
                    <a:stretch/>
                  </pic:blipFill>
                  <pic:spPr>
                    <a:xfrm>
                      <a:off x="0" y="0"/>
                      <a:ext cx="880935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AF21C" w14:textId="77777777" w:rsidR="00C83C19" w:rsidRDefault="00DE0B4D">
      <w:pPr>
        <w:ind w:firstLine="142"/>
        <w:rPr>
          <w:sz w:val="24"/>
        </w:rPr>
      </w:pPr>
      <w:r>
        <w:rPr>
          <w:sz w:val="24"/>
        </w:rPr>
        <w:t xml:space="preserve">      Таким образом, в сравнении с прошлым годом повысился средний балл по </w:t>
      </w:r>
      <w:proofErr w:type="gramStart"/>
      <w:r>
        <w:rPr>
          <w:sz w:val="24"/>
        </w:rPr>
        <w:t>истории</w:t>
      </w:r>
      <w:r>
        <w:rPr>
          <w:sz w:val="24"/>
        </w:rPr>
        <w:t xml:space="preserve">  на</w:t>
      </w:r>
      <w:proofErr w:type="gramEnd"/>
      <w:r>
        <w:rPr>
          <w:sz w:val="24"/>
        </w:rPr>
        <w:t xml:space="preserve"> 18 баллов, по русскому языку -на 7,3,  по обществознанию- на  20,7, по физике - на 3  балла.. Снизились показатели по математике </w:t>
      </w:r>
      <w:proofErr w:type="gramStart"/>
      <w:r>
        <w:rPr>
          <w:sz w:val="24"/>
        </w:rPr>
        <w:t>на  2</w:t>
      </w:r>
      <w:proofErr w:type="gramEnd"/>
      <w:r>
        <w:rPr>
          <w:sz w:val="24"/>
        </w:rPr>
        <w:t xml:space="preserve"> балла.</w:t>
      </w:r>
    </w:p>
    <w:p w14:paraId="7D671793" w14:textId="77777777" w:rsidR="00C83C19" w:rsidRDefault="00DE0B4D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Численность  учащихся</w:t>
      </w:r>
      <w:proofErr w:type="gramEnd"/>
      <w:r>
        <w:rPr>
          <w:sz w:val="24"/>
        </w:rPr>
        <w:t>, принявших участие в различных олимпиадах, смотрах, конкурсах, в общей численности уча</w:t>
      </w:r>
      <w:r>
        <w:rPr>
          <w:sz w:val="24"/>
        </w:rPr>
        <w:t xml:space="preserve">щихся, по сравнению  с прошлыми двумя  годами  осталось на прежнем уровне. Однако общее </w:t>
      </w:r>
      <w:proofErr w:type="gramStart"/>
      <w:r>
        <w:rPr>
          <w:sz w:val="24"/>
        </w:rPr>
        <w:t>количество  призеров</w:t>
      </w:r>
      <w:proofErr w:type="gramEnd"/>
      <w:r>
        <w:rPr>
          <w:sz w:val="24"/>
        </w:rPr>
        <w:t xml:space="preserve"> по сравнению с 2021 годом  уменьшилось на 18 человек, но увеличилось по сравнению с прошлым годом увеличилось на 15 человек, из них  на международн</w:t>
      </w:r>
      <w:r>
        <w:rPr>
          <w:sz w:val="24"/>
        </w:rPr>
        <w:t>ом уровне возросло на 31%,      федеральном уровне уменьшилось на 44%,   региональном уровне увеличилось в два с половиной раза</w:t>
      </w:r>
      <w:r>
        <w:rPr>
          <w:sz w:val="24"/>
        </w:rPr>
        <w:tab/>
      </w:r>
    </w:p>
    <w:p w14:paraId="770068E5" w14:textId="77777777" w:rsidR="00C83C19" w:rsidRDefault="00DE0B4D">
      <w:pPr>
        <w:rPr>
          <w:sz w:val="24"/>
        </w:rPr>
      </w:pPr>
      <w:r>
        <w:rPr>
          <w:rStyle w:val="105pt0pt0"/>
          <w:sz w:val="24"/>
          <w:highlight w:val="none"/>
          <w:u w:val="single"/>
        </w:rPr>
        <w:t xml:space="preserve"> 2. Кадровое обеспечение учебного процесса</w:t>
      </w:r>
    </w:p>
    <w:p w14:paraId="65C51B31" w14:textId="77777777" w:rsidR="00C83C19" w:rsidRDefault="00DE0B4D">
      <w:pPr>
        <w:rPr>
          <w:sz w:val="24"/>
        </w:rPr>
      </w:pPr>
      <w:r>
        <w:rPr>
          <w:sz w:val="24"/>
        </w:rPr>
        <w:t xml:space="preserve">Общая численность </w:t>
      </w:r>
      <w:proofErr w:type="gramStart"/>
      <w:r>
        <w:rPr>
          <w:sz w:val="24"/>
        </w:rPr>
        <w:t>педагогов  в</w:t>
      </w:r>
      <w:proofErr w:type="gramEnd"/>
      <w:r>
        <w:rPr>
          <w:sz w:val="24"/>
        </w:rPr>
        <w:t xml:space="preserve"> 2023 году по сравнению с  показателями  с 2022 года и</w:t>
      </w:r>
      <w:r>
        <w:rPr>
          <w:sz w:val="24"/>
        </w:rPr>
        <w:t xml:space="preserve">зменилась.  Удельный вес численности педагогических работников, имеющих высшее образование, в общей численности педагогических работников по сравнению с показателями предыдущего года </w:t>
      </w:r>
      <w:proofErr w:type="gramStart"/>
      <w:r>
        <w:rPr>
          <w:sz w:val="24"/>
        </w:rPr>
        <w:t>повысился  на</w:t>
      </w:r>
      <w:proofErr w:type="gramEnd"/>
      <w:r>
        <w:rPr>
          <w:sz w:val="24"/>
        </w:rPr>
        <w:t xml:space="preserve"> 3%, так как один педагог получил высшее педагогическое обра</w:t>
      </w:r>
      <w:r>
        <w:rPr>
          <w:sz w:val="24"/>
        </w:rPr>
        <w:t xml:space="preserve">зование. </w:t>
      </w:r>
    </w:p>
    <w:p w14:paraId="55B10655" w14:textId="77777777" w:rsidR="00C83C19" w:rsidRDefault="00DE0B4D">
      <w:pPr>
        <w:rPr>
          <w:sz w:val="24"/>
        </w:rPr>
      </w:pPr>
      <w:r>
        <w:rPr>
          <w:sz w:val="24"/>
        </w:rPr>
        <w:t xml:space="preserve">Удельный вес численности педагогических работников, имеющих среднее профессиональное образование, в общей численности педагогических работников по сравнению с показателями предыдущего года сократился соответственно на 3%.  </w:t>
      </w:r>
    </w:p>
    <w:p w14:paraId="034CDB6D" w14:textId="77777777" w:rsidR="00C83C19" w:rsidRDefault="00DE0B4D">
      <w:pPr>
        <w:rPr>
          <w:sz w:val="24"/>
        </w:rPr>
      </w:pPr>
      <w:r>
        <w:rPr>
          <w:sz w:val="24"/>
        </w:rPr>
        <w:t xml:space="preserve">    Численность педаго</w:t>
      </w:r>
      <w:r>
        <w:rPr>
          <w:sz w:val="24"/>
        </w:rPr>
        <w:t>гических работников, которым по результатам аттестации присвоена квалификационная категория, в общей численности педагогических работников по показателям прошлого года соответственно вырос на 12,4% так как два педагога аттестованы на высшую категорию и оди</w:t>
      </w:r>
      <w:r>
        <w:rPr>
          <w:sz w:val="24"/>
        </w:rPr>
        <w:t xml:space="preserve">н педагог принят на работу с высшей категорией. Соответственно количество педагогов с высшей категорией увеличилось на </w:t>
      </w:r>
      <w:proofErr w:type="gramStart"/>
      <w:r>
        <w:rPr>
          <w:sz w:val="24"/>
        </w:rPr>
        <w:t>3,  а</w:t>
      </w:r>
      <w:proofErr w:type="gramEnd"/>
      <w:r>
        <w:rPr>
          <w:sz w:val="24"/>
        </w:rPr>
        <w:t xml:space="preserve"> число педагогов с первой категорией сократилось на 2 и процент сократился на 3,58% .</w:t>
      </w:r>
      <w:r>
        <w:rPr>
          <w:sz w:val="24"/>
          <w:highlight w:val="yellow"/>
        </w:rPr>
        <w:t xml:space="preserve"> </w:t>
      </w:r>
    </w:p>
    <w:p w14:paraId="368A9155" w14:textId="77777777" w:rsidR="00C83C19" w:rsidRDefault="00DE0B4D">
      <w:pPr>
        <w:rPr>
          <w:sz w:val="24"/>
        </w:rPr>
      </w:pPr>
      <w:r>
        <w:rPr>
          <w:sz w:val="24"/>
        </w:rPr>
        <w:t>Удельный вес численности педагогических работ</w:t>
      </w:r>
      <w:r>
        <w:rPr>
          <w:sz w:val="24"/>
        </w:rPr>
        <w:t xml:space="preserve">ников в общей численности педагогических работников, педагогический стаж работы которых составляет: до 5 </w:t>
      </w:r>
      <w:proofErr w:type="gramStart"/>
      <w:r>
        <w:rPr>
          <w:sz w:val="24"/>
        </w:rPr>
        <w:t>лет  по</w:t>
      </w:r>
      <w:proofErr w:type="gramEnd"/>
      <w:r>
        <w:rPr>
          <w:sz w:val="24"/>
        </w:rPr>
        <w:t xml:space="preserve"> сравнению с показателями прошлого года сократился на 3,2% так как один педагог находится в декретном отпуске, а показатель педагогов со стажем </w:t>
      </w:r>
      <w:r>
        <w:rPr>
          <w:sz w:val="24"/>
        </w:rPr>
        <w:t xml:space="preserve">30 и более повысился на 1%. </w:t>
      </w:r>
    </w:p>
    <w:p w14:paraId="7CF62E36" w14:textId="77777777" w:rsidR="00C83C19" w:rsidRDefault="00DE0B4D">
      <w:pPr>
        <w:rPr>
          <w:sz w:val="24"/>
        </w:rPr>
      </w:pPr>
      <w:r>
        <w:rPr>
          <w:sz w:val="24"/>
        </w:rPr>
        <w:t xml:space="preserve">  Численность педагогических работников в общей численности педагогических работников в возрасте до 30 лет с показателями прошлого года остался прежним, а численность педагогов в возрасте от 55 лет повысился в сравнении с показ</w:t>
      </w:r>
      <w:r>
        <w:rPr>
          <w:sz w:val="24"/>
        </w:rPr>
        <w:t>ателями прошлого года на 7</w:t>
      </w:r>
      <w:proofErr w:type="gramStart"/>
      <w:r>
        <w:rPr>
          <w:sz w:val="24"/>
        </w:rPr>
        <w:t>% .</w:t>
      </w:r>
      <w:proofErr w:type="gramEnd"/>
    </w:p>
    <w:p w14:paraId="0B57D7A3" w14:textId="77777777" w:rsidR="00C83C19" w:rsidRDefault="00DE0B4D">
      <w:pPr>
        <w:rPr>
          <w:sz w:val="24"/>
        </w:rPr>
      </w:pPr>
      <w:r>
        <w:rPr>
          <w:sz w:val="24"/>
        </w:rPr>
        <w:lastRenderedPageBreak/>
        <w:t xml:space="preserve">   Удельный 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</w:t>
      </w:r>
      <w:r>
        <w:rPr>
          <w:sz w:val="24"/>
        </w:rPr>
        <w:t>численности педагогических и административно-хозяйственных работников составляет 100%, но некоторые педагоги прошли курсовую подготовку по разным направлениям и соответственно повышается процент от общего количества педагогов и составляет  119%,  этот пока</w:t>
      </w:r>
      <w:r>
        <w:rPr>
          <w:sz w:val="24"/>
        </w:rPr>
        <w:t>затель ниже по сравнению с показателями прошлого года на 4%  согласно  социальному заказу.</w:t>
      </w:r>
      <w:r>
        <w:rPr>
          <w:sz w:val="24"/>
        </w:rPr>
        <w:tab/>
      </w:r>
    </w:p>
    <w:p w14:paraId="43F8522B" w14:textId="77777777" w:rsidR="00C83C19" w:rsidRDefault="00DE0B4D">
      <w:pPr>
        <w:rPr>
          <w:rStyle w:val="105pt0pt0"/>
          <w:sz w:val="24"/>
          <w:highlight w:val="none"/>
          <w:u w:val="single"/>
        </w:rPr>
      </w:pPr>
      <w:r>
        <w:rPr>
          <w:rStyle w:val="105pt0pt0"/>
          <w:sz w:val="24"/>
          <w:highlight w:val="none"/>
          <w:u w:val="single"/>
        </w:rPr>
        <w:t>3. Инфраструктура общеобразовательной организации</w:t>
      </w:r>
    </w:p>
    <w:p w14:paraId="2875202D" w14:textId="7C5A7DF5" w:rsidR="00C83C19" w:rsidRDefault="00DE0B4D">
      <w:pPr>
        <w:pStyle w:val="14"/>
        <w:spacing w:before="0" w:after="0" w:line="240" w:lineRule="auto"/>
        <w:rPr>
          <w:spacing w:val="3"/>
          <w:sz w:val="24"/>
        </w:rPr>
      </w:pPr>
      <w:r>
        <w:rPr>
          <w:spacing w:val="3"/>
          <w:sz w:val="24"/>
        </w:rPr>
        <w:t xml:space="preserve"> </w:t>
      </w:r>
      <w:r>
        <w:rPr>
          <w:rStyle w:val="105pt0pt2"/>
          <w:sz w:val="24"/>
        </w:rPr>
        <w:t xml:space="preserve">Количество персональных компьютеров в расчете на одного обучающегося в 2023 году </w:t>
      </w:r>
      <w:r>
        <w:rPr>
          <w:spacing w:val="3"/>
          <w:sz w:val="24"/>
        </w:rPr>
        <w:t xml:space="preserve">  по сравнению с показателями </w:t>
      </w:r>
      <w:r>
        <w:rPr>
          <w:spacing w:val="3"/>
          <w:sz w:val="24"/>
        </w:rPr>
        <w:t xml:space="preserve">2022 года не изменились, </w:t>
      </w:r>
      <w:r>
        <w:rPr>
          <w:spacing w:val="3"/>
          <w:sz w:val="24"/>
        </w:rPr>
        <w:t xml:space="preserve">так как увеличилось количество обучающихся на 9 человек, приобретено 12 новых компьютеров, но находились в неисправном состоянии  подготовлены к списанию </w:t>
      </w:r>
      <w:r>
        <w:rPr>
          <w:spacing w:val="3"/>
          <w:sz w:val="24"/>
        </w:rPr>
        <w:t xml:space="preserve"> в 2023 году-10</w:t>
      </w:r>
      <w:bookmarkStart w:id="0" w:name="_GoBack"/>
      <w:bookmarkEnd w:id="0"/>
      <w:r>
        <w:rPr>
          <w:spacing w:val="3"/>
          <w:sz w:val="24"/>
        </w:rPr>
        <w:t xml:space="preserve"> компьютеров</w:t>
      </w:r>
      <w:r>
        <w:rPr>
          <w:color w:val="C00000"/>
          <w:spacing w:val="3"/>
          <w:sz w:val="24"/>
        </w:rPr>
        <w:t xml:space="preserve">  </w:t>
      </w:r>
      <w:r>
        <w:rPr>
          <w:spacing w:val="3"/>
          <w:sz w:val="24"/>
        </w:rPr>
        <w:t>.</w:t>
      </w:r>
    </w:p>
    <w:p w14:paraId="30602F0C" w14:textId="77777777" w:rsidR="00C83C19" w:rsidRDefault="00DE0B4D">
      <w:pPr>
        <w:pStyle w:val="14"/>
        <w:spacing w:before="0" w:after="0" w:line="240" w:lineRule="auto"/>
        <w:rPr>
          <w:spacing w:val="3"/>
          <w:sz w:val="24"/>
        </w:rPr>
      </w:pPr>
      <w:r>
        <w:rPr>
          <w:spacing w:val="3"/>
          <w:sz w:val="24"/>
        </w:rPr>
        <w:t>.</w:t>
      </w:r>
      <w:r>
        <w:rPr>
          <w:sz w:val="24"/>
        </w:rPr>
        <w:t xml:space="preserve"> Количество экземпляров учебной и учебно-методической литера</w:t>
      </w:r>
      <w:r>
        <w:rPr>
          <w:sz w:val="24"/>
        </w:rPr>
        <w:t xml:space="preserve">туры из общего количества единиц хранения библиотечного фонда, состоящих на учете, в расчете на одного учащегося </w:t>
      </w:r>
      <w:proofErr w:type="gramStart"/>
      <w:r>
        <w:rPr>
          <w:sz w:val="24"/>
        </w:rPr>
        <w:t>уменьшилось  по</w:t>
      </w:r>
      <w:proofErr w:type="gramEnd"/>
      <w:r>
        <w:rPr>
          <w:sz w:val="24"/>
        </w:rPr>
        <w:t xml:space="preserve">  сравнению с 2022 годом  16,6 до 7,6 .  Количество учебной литературы по сравнению с прошлым годом уменьшилось, так как в течен</w:t>
      </w:r>
      <w:r>
        <w:rPr>
          <w:sz w:val="24"/>
        </w:rPr>
        <w:t xml:space="preserve">ие 2023 года поступило 399 </w:t>
      </w:r>
      <w:proofErr w:type="gramStart"/>
      <w:r>
        <w:rPr>
          <w:sz w:val="24"/>
        </w:rPr>
        <w:t>экземпляров  новых</w:t>
      </w:r>
      <w:proofErr w:type="gramEnd"/>
      <w:r>
        <w:rPr>
          <w:sz w:val="24"/>
        </w:rPr>
        <w:t xml:space="preserve"> учебников, а списано было 3011 экземпляров устаревших по содержанию и пришедших в негодность</w:t>
      </w:r>
    </w:p>
    <w:p w14:paraId="74F9AAE2" w14:textId="04AE1018" w:rsidR="00C83C19" w:rsidRDefault="00DE0B4D">
      <w:pPr>
        <w:pStyle w:val="14"/>
        <w:spacing w:before="0" w:after="0" w:line="240" w:lineRule="auto"/>
        <w:rPr>
          <w:spacing w:val="3"/>
          <w:sz w:val="24"/>
        </w:rPr>
      </w:pPr>
      <w:proofErr w:type="gramStart"/>
      <w:r>
        <w:rPr>
          <w:rStyle w:val="105pt0pt2"/>
          <w:sz w:val="24"/>
        </w:rPr>
        <w:t>Д</w:t>
      </w:r>
      <w:r>
        <w:rPr>
          <w:spacing w:val="3"/>
          <w:sz w:val="24"/>
        </w:rPr>
        <w:t>окументооборот  в</w:t>
      </w:r>
      <w:proofErr w:type="gramEnd"/>
      <w:r>
        <w:rPr>
          <w:spacing w:val="3"/>
          <w:sz w:val="24"/>
        </w:rPr>
        <w:t xml:space="preserve"> образовательном учреждении осуществляется с </w:t>
      </w:r>
      <w:r w:rsidRPr="00DE0B4D">
        <w:rPr>
          <w:color w:val="auto"/>
          <w:spacing w:val="3"/>
          <w:sz w:val="24"/>
        </w:rPr>
        <w:t xml:space="preserve">использованием </w:t>
      </w:r>
      <w:r>
        <w:rPr>
          <w:color w:val="auto"/>
          <w:spacing w:val="3"/>
          <w:sz w:val="24"/>
        </w:rPr>
        <w:t xml:space="preserve"> системы электронного документооборота (</w:t>
      </w:r>
      <w:r w:rsidRPr="00DE0B4D">
        <w:rPr>
          <w:color w:val="auto"/>
          <w:spacing w:val="3"/>
          <w:sz w:val="24"/>
        </w:rPr>
        <w:t>АСЕД</w:t>
      </w:r>
      <w:r w:rsidRPr="00DE0B4D">
        <w:rPr>
          <w:color w:val="auto"/>
          <w:spacing w:val="3"/>
          <w:sz w:val="24"/>
        </w:rPr>
        <w:t>.</w:t>
      </w:r>
      <w:r>
        <w:rPr>
          <w:color w:val="auto"/>
          <w:spacing w:val="3"/>
          <w:sz w:val="24"/>
        </w:rPr>
        <w:t>)</w:t>
      </w:r>
    </w:p>
    <w:p w14:paraId="291DA3E7" w14:textId="77777777" w:rsidR="00C83C19" w:rsidRDefault="00DE0B4D">
      <w:pPr>
        <w:pStyle w:val="14"/>
        <w:spacing w:before="0" w:after="0" w:line="240" w:lineRule="auto"/>
        <w:rPr>
          <w:rStyle w:val="105pt0pt0"/>
          <w:sz w:val="24"/>
          <w:u w:val="single"/>
        </w:rPr>
      </w:pPr>
      <w:proofErr w:type="gramStart"/>
      <w:r>
        <w:rPr>
          <w:rStyle w:val="105pt0pt2"/>
          <w:sz w:val="24"/>
        </w:rPr>
        <w:t>В  читальном</w:t>
      </w:r>
      <w:proofErr w:type="gramEnd"/>
      <w:r>
        <w:rPr>
          <w:rStyle w:val="105pt0pt2"/>
          <w:sz w:val="24"/>
        </w:rPr>
        <w:t xml:space="preserve"> зале библиотеки, </w:t>
      </w:r>
      <w:r>
        <w:rPr>
          <w:sz w:val="24"/>
        </w:rPr>
        <w:t>име</w:t>
      </w:r>
      <w:r>
        <w:rPr>
          <w:sz w:val="24"/>
        </w:rPr>
        <w:t>ются 2 ноутбука и 1 компьютер, цветной принтер и МФУ</w:t>
      </w:r>
      <w:r>
        <w:rPr>
          <w:rStyle w:val="105pt0pt2"/>
          <w:sz w:val="24"/>
        </w:rPr>
        <w:t>. К</w:t>
      </w:r>
      <w:r>
        <w:rPr>
          <w:spacing w:val="3"/>
          <w:sz w:val="24"/>
        </w:rPr>
        <w:t xml:space="preserve">омпьютер и ноутбуки подключены к сети Интернет. </w:t>
      </w:r>
      <w:r>
        <w:rPr>
          <w:rStyle w:val="105pt0pt2"/>
          <w:sz w:val="24"/>
        </w:rPr>
        <w:t xml:space="preserve">Всем </w:t>
      </w:r>
      <w:proofErr w:type="gramStart"/>
      <w:r>
        <w:rPr>
          <w:rStyle w:val="105pt0pt2"/>
          <w:sz w:val="24"/>
        </w:rPr>
        <w:t xml:space="preserve">обучающимся </w:t>
      </w:r>
      <w:r>
        <w:rPr>
          <w:sz w:val="24"/>
        </w:rPr>
        <w:t xml:space="preserve"> обеспечена</w:t>
      </w:r>
      <w:proofErr w:type="gramEnd"/>
      <w:r>
        <w:rPr>
          <w:sz w:val="24"/>
        </w:rPr>
        <w:t xml:space="preserve"> возможность пользоваться широкополосным Интернетом (не менее 2 Мб/с), </w:t>
      </w:r>
    </w:p>
    <w:p w14:paraId="71259BDF" w14:textId="77777777" w:rsidR="00C83C19" w:rsidRDefault="00DE0B4D">
      <w:pPr>
        <w:rPr>
          <w:sz w:val="24"/>
        </w:rPr>
      </w:pPr>
      <w:r>
        <w:rPr>
          <w:sz w:val="24"/>
        </w:rPr>
        <w:t>3.6. Общая площадь помещений, в которых осуществляетс</w:t>
      </w:r>
      <w:r>
        <w:rPr>
          <w:sz w:val="24"/>
        </w:rPr>
        <w:t>я образовательная деятельность, в расчете на одного учащегося уменьшилась с 3,</w:t>
      </w:r>
      <w:proofErr w:type="gramStart"/>
      <w:r>
        <w:rPr>
          <w:sz w:val="24"/>
        </w:rPr>
        <w:t>14  до</w:t>
      </w:r>
      <w:proofErr w:type="gramEnd"/>
      <w:r>
        <w:rPr>
          <w:sz w:val="24"/>
        </w:rPr>
        <w:t xml:space="preserve"> 3,02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 xml:space="preserve">  в связи с увеличением контингента обучающихся в школе. Численность </w:t>
      </w:r>
      <w:proofErr w:type="gramStart"/>
      <w:r>
        <w:rPr>
          <w:sz w:val="24"/>
        </w:rPr>
        <w:t>обучающихся  превышает</w:t>
      </w:r>
      <w:proofErr w:type="gramEnd"/>
      <w:r>
        <w:rPr>
          <w:sz w:val="24"/>
        </w:rPr>
        <w:t xml:space="preserve"> проектную  мощность образовательного учреждения  на 86 обучающихся </w:t>
      </w:r>
    </w:p>
    <w:p w14:paraId="4AD9BABD" w14:textId="77777777" w:rsidR="00C83C19" w:rsidRDefault="00DE0B4D">
      <w:pPr>
        <w:pStyle w:val="35"/>
        <w:spacing w:after="0"/>
        <w:ind w:left="0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                                 </w:t>
      </w:r>
    </w:p>
    <w:p w14:paraId="1DDDC0E6" w14:textId="77777777" w:rsidR="00C83C19" w:rsidRDefault="00C83C19">
      <w:pPr>
        <w:pStyle w:val="35"/>
        <w:spacing w:after="0"/>
        <w:ind w:left="0"/>
        <w:jc w:val="both"/>
        <w:rPr>
          <w:sz w:val="24"/>
        </w:rPr>
      </w:pPr>
    </w:p>
    <w:p w14:paraId="5F3E0208" w14:textId="77777777" w:rsidR="00C83C19" w:rsidRDefault="00C83C19">
      <w:pPr>
        <w:pStyle w:val="35"/>
        <w:spacing w:after="0"/>
        <w:ind w:left="0"/>
        <w:jc w:val="both"/>
        <w:rPr>
          <w:sz w:val="24"/>
        </w:rPr>
      </w:pPr>
    </w:p>
    <w:p w14:paraId="68E0DBDF" w14:textId="77777777" w:rsidR="00C83C19" w:rsidRDefault="00C83C19">
      <w:pPr>
        <w:pStyle w:val="35"/>
        <w:spacing w:after="0"/>
        <w:ind w:left="0"/>
        <w:jc w:val="both"/>
        <w:rPr>
          <w:sz w:val="24"/>
        </w:rPr>
      </w:pPr>
    </w:p>
    <w:p w14:paraId="155FFA97" w14:textId="77777777" w:rsidR="00C83C19" w:rsidRDefault="00DE0B4D">
      <w:pPr>
        <w:pStyle w:val="35"/>
        <w:spacing w:after="0"/>
        <w:ind w:left="0"/>
        <w:jc w:val="both"/>
        <w:rPr>
          <w:sz w:val="22"/>
        </w:rPr>
      </w:pPr>
      <w:r>
        <w:rPr>
          <w:sz w:val="24"/>
        </w:rPr>
        <w:t xml:space="preserve">                         Директор </w:t>
      </w:r>
      <w:proofErr w:type="gramStart"/>
      <w:r>
        <w:rPr>
          <w:sz w:val="24"/>
        </w:rPr>
        <w:t xml:space="preserve">ОУ:   </w:t>
      </w:r>
      <w:proofErr w:type="gramEnd"/>
      <w:r>
        <w:rPr>
          <w:sz w:val="24"/>
        </w:rPr>
        <w:t xml:space="preserve">                                                         </w:t>
      </w:r>
      <w:r>
        <w:rPr>
          <w:sz w:val="22"/>
        </w:rPr>
        <w:t>Попова Т.В.</w:t>
      </w:r>
    </w:p>
    <w:sectPr w:rsidR="00C83C19">
      <w:headerReference w:type="default" r:id="rId10"/>
      <w:footerReference w:type="default" r:id="rId11"/>
      <w:pgSz w:w="16838" w:h="11906" w:orient="landscape"/>
      <w:pgMar w:top="142" w:right="1134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AF51A" w14:textId="77777777" w:rsidR="00000000" w:rsidRDefault="00DE0B4D">
      <w:r>
        <w:separator/>
      </w:r>
    </w:p>
  </w:endnote>
  <w:endnote w:type="continuationSeparator" w:id="0">
    <w:p w14:paraId="5F28166C" w14:textId="77777777" w:rsidR="00000000" w:rsidRDefault="00DE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52D3F" w14:textId="77777777" w:rsidR="00C83C19" w:rsidRDefault="00DE0B4D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42B5A60C" w14:textId="77777777" w:rsidR="00C83C19" w:rsidRDefault="00C83C19">
    <w:pPr>
      <w:pStyle w:val="af"/>
      <w:jc w:val="right"/>
    </w:pPr>
  </w:p>
  <w:p w14:paraId="4DB0043C" w14:textId="77777777" w:rsidR="00C83C19" w:rsidRDefault="00C83C19">
    <w:pPr>
      <w:pStyle w:val="af"/>
      <w:jc w:val="right"/>
    </w:pPr>
  </w:p>
  <w:p w14:paraId="749F3E85" w14:textId="77777777" w:rsidR="00C83C19" w:rsidRDefault="00C83C19">
    <w:pPr>
      <w:pStyle w:val="af"/>
      <w:jc w:val="right"/>
    </w:pPr>
  </w:p>
  <w:p w14:paraId="1C2E7485" w14:textId="77777777" w:rsidR="00C83C19" w:rsidRDefault="00C83C19">
    <w:pPr>
      <w:pStyle w:val="af"/>
      <w:jc w:val="right"/>
    </w:pPr>
  </w:p>
  <w:p w14:paraId="3D38E410" w14:textId="77777777" w:rsidR="00C83C19" w:rsidRDefault="00DE0B4D">
    <w:pPr>
      <w:pStyle w:val="af"/>
      <w:rPr>
        <w:sz w:val="16"/>
      </w:rPr>
    </w:pPr>
    <w:r>
      <w:rPr>
        <w:sz w:val="16"/>
      </w:rPr>
      <w:t xml:space="preserve">МОБУ </w:t>
    </w:r>
    <w:proofErr w:type="gramStart"/>
    <w:r>
      <w:rPr>
        <w:sz w:val="16"/>
      </w:rPr>
      <w:t xml:space="preserve">« </w:t>
    </w:r>
    <w:proofErr w:type="spellStart"/>
    <w:r>
      <w:rPr>
        <w:sz w:val="16"/>
      </w:rPr>
      <w:t>Новосергиевская</w:t>
    </w:r>
    <w:proofErr w:type="spellEnd"/>
    <w:proofErr w:type="gramEnd"/>
    <w:r>
      <w:rPr>
        <w:sz w:val="16"/>
      </w:rPr>
      <w:t xml:space="preserve"> средняя общеобразовательная  школа №1»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707C7" w14:textId="77777777" w:rsidR="00000000" w:rsidRDefault="00DE0B4D">
      <w:r>
        <w:separator/>
      </w:r>
    </w:p>
  </w:footnote>
  <w:footnote w:type="continuationSeparator" w:id="0">
    <w:p w14:paraId="6E26C929" w14:textId="77777777" w:rsidR="00000000" w:rsidRDefault="00DE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28779" w14:textId="77777777" w:rsidR="00C83C19" w:rsidRDefault="00DE0B4D">
    <w:pPr>
      <w:framePr w:wrap="around" w:vAnchor="text" w:hAnchor="margin" w:xAlign="right" w:y="1"/>
    </w:pPr>
    <w:r>
      <w:rPr>
        <w:rStyle w:val="a7"/>
        <w:sz w:val="16"/>
      </w:rPr>
      <w:fldChar w:fldCharType="begin"/>
    </w:r>
    <w:r>
      <w:rPr>
        <w:rStyle w:val="a7"/>
        <w:sz w:val="16"/>
      </w:rPr>
      <w:instrText xml:space="preserve">PAGE </w:instrText>
    </w:r>
    <w:r>
      <w:rPr>
        <w:rStyle w:val="a7"/>
        <w:sz w:val="16"/>
      </w:rPr>
      <w:fldChar w:fldCharType="separate"/>
    </w:r>
    <w:r>
      <w:rPr>
        <w:rStyle w:val="a7"/>
        <w:noProof/>
        <w:sz w:val="16"/>
      </w:rPr>
      <w:t>1</w:t>
    </w:r>
    <w:r>
      <w:rPr>
        <w:rStyle w:val="a7"/>
        <w:sz w:val="16"/>
      </w:rPr>
      <w:fldChar w:fldCharType="end"/>
    </w:r>
  </w:p>
  <w:p w14:paraId="767437DF" w14:textId="77777777" w:rsidR="00C83C19" w:rsidRDefault="00C83C1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19"/>
    <w:rsid w:val="00C83C19"/>
    <w:rsid w:val="00D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5781"/>
  <w15:docId w15:val="{54586871-0E85-4FD4-B6FD-9AF2CD8A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firstLine="567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ind w:right="-568"/>
      <w:jc w:val="both"/>
    </w:pPr>
    <w:rPr>
      <w:sz w:val="24"/>
    </w:r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100">
    <w:name w:val="Основной текст + 10"/>
    <w:link w:val="101"/>
    <w:rPr>
      <w:b/>
      <w:spacing w:val="3"/>
      <w:sz w:val="21"/>
      <w:highlight w:val="white"/>
    </w:rPr>
  </w:style>
  <w:style w:type="character" w:customStyle="1" w:styleId="101">
    <w:name w:val="Основной текст + 10"/>
    <w:link w:val="100"/>
    <w:rPr>
      <w:rFonts w:ascii="Times New Roman" w:hAnsi="Times New Roman"/>
      <w:b/>
      <w:color w:val="000000"/>
      <w:spacing w:val="3"/>
      <w:sz w:val="21"/>
      <w:highlight w:val="white"/>
    </w:rPr>
  </w:style>
  <w:style w:type="paragraph" w:customStyle="1" w:styleId="13">
    <w:name w:val="Основной шрифт абзаца1"/>
    <w:link w:val="a8"/>
  </w:style>
  <w:style w:type="paragraph" w:styleId="a8">
    <w:name w:val="List Paragraph"/>
    <w:basedOn w:val="a"/>
    <w:link w:val="a9"/>
    <w:pPr>
      <w:ind w:left="708"/>
    </w:pPr>
  </w:style>
  <w:style w:type="character" w:customStyle="1" w:styleId="a9">
    <w:name w:val="Абзац списка Знак"/>
    <w:basedOn w:val="1"/>
    <w:link w:val="a8"/>
  </w:style>
  <w:style w:type="paragraph" w:customStyle="1" w:styleId="105pt0pt">
    <w:name w:val="Основной текст + 10;5 pt;Полужирный;Интервал 0 pt"/>
    <w:link w:val="105pt0pt0"/>
    <w:rPr>
      <w:b/>
      <w:spacing w:val="3"/>
      <w:sz w:val="21"/>
      <w:highlight w:val="white"/>
    </w:rPr>
  </w:style>
  <w:style w:type="character" w:customStyle="1" w:styleId="105pt0pt0">
    <w:name w:val="Основной текст + 10;5 pt;Полужирный;Интервал 0 pt"/>
    <w:link w:val="105pt0pt"/>
    <w:rPr>
      <w:rFonts w:ascii="Times New Roman" w:hAnsi="Times New Roman"/>
      <w:b/>
      <w:color w:val="000000"/>
      <w:spacing w:val="3"/>
      <w:sz w:val="21"/>
      <w:highlight w:val="whit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Body Text Indent"/>
    <w:basedOn w:val="a"/>
    <w:link w:val="ad"/>
    <w:pPr>
      <w:ind w:firstLine="567"/>
      <w:jc w:val="both"/>
    </w:pPr>
    <w:rPr>
      <w:sz w:val="24"/>
    </w:r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customStyle="1" w:styleId="14">
    <w:name w:val="Основной текст1"/>
    <w:basedOn w:val="a"/>
    <w:link w:val="15"/>
    <w:pPr>
      <w:widowControl w:val="0"/>
      <w:spacing w:before="360" w:after="120" w:line="0" w:lineRule="atLeast"/>
    </w:pPr>
    <w:rPr>
      <w:sz w:val="26"/>
      <w:highlight w:val="white"/>
    </w:rPr>
  </w:style>
  <w:style w:type="character" w:customStyle="1" w:styleId="15">
    <w:name w:val="Основной текст1"/>
    <w:basedOn w:val="1"/>
    <w:link w:val="14"/>
    <w:rPr>
      <w:sz w:val="26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customStyle="1" w:styleId="105pt0pt1">
    <w:name w:val="Основной текст + 10;5 pt;Интервал 0 pt"/>
    <w:link w:val="105pt0pt2"/>
    <w:rPr>
      <w:spacing w:val="3"/>
      <w:sz w:val="21"/>
      <w:highlight w:val="white"/>
    </w:rPr>
  </w:style>
  <w:style w:type="character" w:customStyle="1" w:styleId="105pt0pt2">
    <w:name w:val="Основной текст + 10;5 pt;Интервал 0 pt"/>
    <w:link w:val="105pt0pt1"/>
    <w:rPr>
      <w:rFonts w:ascii="Times New Roman" w:hAnsi="Times New Roman"/>
      <w:color w:val="000000"/>
      <w:spacing w:val="3"/>
      <w:sz w:val="21"/>
      <w:highlight w:val="white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No Spacing"/>
    <w:link w:val="af2"/>
    <w:rPr>
      <w:rFonts w:ascii="Calibri" w:hAnsi="Calibri"/>
      <w:sz w:val="22"/>
    </w:rPr>
  </w:style>
  <w:style w:type="character" w:customStyle="1" w:styleId="af2">
    <w:name w:val="Без интервала Знак"/>
    <w:link w:val="af1"/>
    <w:rPr>
      <w:rFonts w:ascii="Calibri" w:hAnsi="Calibri"/>
      <w:sz w:val="22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tlRV3A405B/3P7NaZWAB/ygs62yQ9F8uMTooRwn1/3o=</DigestValue>
    </Reference>
    <Reference Type="http://www.w3.org/2000/09/xmldsig#Object" URI="#idOfficeObject">
      <DigestMethod Algorithm="urn:ietf:params:xml:ns:cpxmlsec:algorithms:gostr34112012-256"/>
      <DigestValue>e230KyLMFkByAxq0Oh6EdEz9xwFUoCZzZT+5Y5Iz2BM=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fTURkJNRYUPmnZAhvj2bmp4HRZAD5gNKfYYMTeYbSI4=</DigestValue>
    </Reference>
  </SignedInfo>
  <SignatureValue>UAHtULszvWkxEzD5RqSy2HLHY3tVdkvUBzi5wvHOmLal7B9zKKpBOyVHPKVWdG4p
7MmjNdWYLW8pXi9xYHyRLA==</SignatureValue>
  <KeyInfo>
    <X509Data>
      <X509Certificate>MIIJ6jCCCZegAwIBAgIQdf0uEyOcfA7BkxHrwYa+HjAKBggqhQMHAQEDAjCCAVcx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0YHQuNC4MB4XDTI0MDIyNzA3MjU1NFoXDTI1MDUyMjA3MjU1NFowggKZMQswCQYD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0LiCCwDwqeKJAAAAAAeeMAoGCCqFAwcBAQMCA0EA+kYyVHMD8+boGmhBwQdjtJuf
mAjDxunpT1plhnSbvKTz08CAu/RIzKItoXtI7pw/f0w4rafokg+oHIJZzrMoAg==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xzPdy1cYZ9Qn69h+CWi7HTrVEF0=</DigestValue>
      </Reference>
      <Reference URI="/word/document.xml?ContentType=application/vnd.openxmlformats-officedocument.wordprocessingml.document.main+xml">
        <DigestMethod Algorithm="http://www.w3.org/2000/09/xmldsig#sha1"/>
        <DigestValue>Q7JvI3SKCeHGj9qzRW6dqKADkpk=</DigestValue>
      </Reference>
      <Reference URI="/word/endnotes.xml?ContentType=application/vnd.openxmlformats-officedocument.wordprocessingml.endnotes+xml">
        <DigestMethod Algorithm="http://www.w3.org/2000/09/xmldsig#sha1"/>
        <DigestValue>JKiGbUDHONV8mp8+y0xWaOCHBio=</DigestValue>
      </Reference>
      <Reference URI="/word/fontTable.xml?ContentType=application/vnd.openxmlformats-officedocument.wordprocessingml.fontTable+xml">
        <DigestMethod Algorithm="http://www.w3.org/2000/09/xmldsig#sha1"/>
        <DigestValue>NDoBiGoCYkILV+fBv9LbylEEay0=</DigestValue>
      </Reference>
      <Reference URI="/word/footer1.xml?ContentType=application/vnd.openxmlformats-officedocument.wordprocessingml.footer+xml">
        <DigestMethod Algorithm="http://www.w3.org/2000/09/xmldsig#sha1"/>
        <DigestValue>SZsMHEdIR2I6VK5faweBxaJXY/Y=</DigestValue>
      </Reference>
      <Reference URI="/word/footnotes.xml?ContentType=application/vnd.openxmlformats-officedocument.wordprocessingml.footnotes+xml">
        <DigestMethod Algorithm="http://www.w3.org/2000/09/xmldsig#sha1"/>
        <DigestValue>mqX/KkzRA2Z2G0eMPPFXghUYACE=</DigestValue>
      </Reference>
      <Reference URI="/word/header1.xml?ContentType=application/vnd.openxmlformats-officedocument.wordprocessingml.header+xml">
        <DigestMethod Algorithm="http://www.w3.org/2000/09/xmldsig#sha1"/>
        <DigestValue>YYKzDD5ra/I4VbsRpN72IfE0LCM=</DigestValue>
      </Reference>
      <Reference URI="/word/media/image1.emf?ContentType=image/x-emf">
        <DigestMethod Algorithm="http://www.w3.org/2000/09/xmldsig#sha1"/>
        <DigestValue>iTIDYfc2wGy0lX+TWKFwvS5f07Y=</DigestValue>
      </Reference>
      <Reference URI="/word/media/image2.png?ContentType=image/png">
        <DigestMethod Algorithm="http://www.w3.org/2000/09/xmldsig#sha1"/>
        <DigestValue>nDGWjZFXbey/GXkgEbOC0Z6ATc0=</DigestValue>
      </Reference>
      <Reference URI="/word/media/image3.png?ContentType=image/png">
        <DigestMethod Algorithm="http://www.w3.org/2000/09/xmldsig#sha1"/>
        <DigestValue>5fTdqUahncfJS+inrYRv1RFbPXQ=</DigestValue>
      </Reference>
      <Reference URI="/word/media/image4.png?ContentType=image/png">
        <DigestMethod Algorithm="http://www.w3.org/2000/09/xmldsig#sha1"/>
        <DigestValue>EQMILCrpwFLeZx2flAV9qFl2bG0=</DigestValue>
      </Reference>
      <Reference URI="/word/settings.xml?ContentType=application/vnd.openxmlformats-officedocument.wordprocessingml.settings+xml">
        <DigestMethod Algorithm="http://www.w3.org/2000/09/xmldsig#sha1"/>
        <DigestValue>+qQbXnCW1yBWVsd2zXmRfVyS+GA=</DigestValue>
      </Reference>
      <Reference URI="/word/styles.xml?ContentType=application/vnd.openxmlformats-officedocument.wordprocessingml.styles+xml">
        <DigestMethod Algorithm="http://www.w3.org/2000/09/xmldsig#sha1"/>
        <DigestValue>yMnhkTvTNYPcBmLzuebiyc4O2g4=</DigestValue>
      </Reference>
      <Reference URI="/word/theme/theme1.xml?ContentType=application/vnd.openxmlformats-officedocument.theme+xml">
        <DigestMethod Algorithm="http://www.w3.org/2000/09/xmldsig#sha1"/>
        <DigestValue>5zzr6XnHMBPDMOK4wfG4iKEx1LI=</DigestValue>
      </Reference>
      <Reference URI="/word/webSettings.xml?ContentType=application/vnd.openxmlformats-officedocument.wordprocessingml.webSettings+xml">
        <DigestMethod Algorithm="http://www.w3.org/2000/09/xmldsig#sha1"/>
        <DigestValue>JoVsP262c98fRWvs1mPYwW1x/6A=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2024-04-17T12:48:24Z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</SignatureComments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2024-04-17T12:48:24Z</xd:SigningTime>
          <xd:SigningCertificate>
            <xd:Cert>
              <xd:CertDigest>
                <DigestMethod Algorithm="http://www.w3.org/2000/09/xmldsig#sha1"/>
                <DigestValue>zrAAZrxjGd31y36xDMIIHJTnoVQ=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156834261119242477884879322074707312158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Назарова</cp:lastModifiedBy>
  <cp:revision>2</cp:revision>
  <dcterms:created xsi:type="dcterms:W3CDTF">2024-04-17T12:43:00Z</dcterms:created>
  <dcterms:modified xsi:type="dcterms:W3CDTF">2024-04-17T12:48:00Z</dcterms:modified>
</cp:coreProperties>
</file>